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A4" w:rsidRDefault="00773530">
      <w:pPr>
        <w:spacing w:after="0" w:line="240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-123824</wp:posOffset>
            </wp:positionH>
            <wp:positionV relativeFrom="page">
              <wp:posOffset>28575</wp:posOffset>
            </wp:positionV>
            <wp:extent cx="7700963" cy="1582739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0963" cy="1582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42A4" w:rsidRDefault="00B042A4">
      <w:pPr>
        <w:spacing w:after="0" w:line="240" w:lineRule="auto"/>
      </w:pPr>
    </w:p>
    <w:p w:rsidR="00B042A4" w:rsidRDefault="00B042A4">
      <w:pPr>
        <w:spacing w:after="0" w:line="240" w:lineRule="auto"/>
      </w:pPr>
    </w:p>
    <w:p w:rsidR="00B042A4" w:rsidRDefault="00B042A4">
      <w:pPr>
        <w:spacing w:after="0" w:line="240" w:lineRule="auto"/>
      </w:pPr>
    </w:p>
    <w:p w:rsidR="00B042A4" w:rsidRDefault="00B042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2A4" w:rsidRDefault="00B042A4">
      <w:pPr>
        <w:spacing w:after="0" w:line="240" w:lineRule="auto"/>
        <w:jc w:val="center"/>
        <w:rPr>
          <w:b/>
          <w:sz w:val="32"/>
          <w:szCs w:val="32"/>
        </w:rPr>
      </w:pPr>
    </w:p>
    <w:p w:rsidR="00B042A4" w:rsidRDefault="0077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>ПРОГРАММА*</w:t>
      </w:r>
    </w:p>
    <w:p w:rsidR="00B042A4" w:rsidRDefault="00773530">
      <w:pPr>
        <w:spacing w:after="0" w:line="240" w:lineRule="auto"/>
        <w:jc w:val="right"/>
        <w:rPr>
          <w:b/>
          <w:i/>
          <w:color w:val="980000"/>
          <w:sz w:val="30"/>
          <w:szCs w:val="30"/>
        </w:rPr>
      </w:pPr>
      <w:r>
        <w:rPr>
          <w:b/>
          <w:i/>
          <w:color w:val="980000"/>
          <w:sz w:val="30"/>
          <w:szCs w:val="30"/>
        </w:rPr>
        <w:t xml:space="preserve">ЧАСОВОЙ ПОЯС </w:t>
      </w:r>
    </w:p>
    <w:p w:rsidR="00B042A4" w:rsidRDefault="00773530">
      <w:pPr>
        <w:spacing w:after="0" w:line="240" w:lineRule="auto"/>
        <w:jc w:val="right"/>
        <w:rPr>
          <w:i/>
          <w:color w:val="980000"/>
          <w:sz w:val="30"/>
          <w:szCs w:val="30"/>
        </w:rPr>
      </w:pPr>
      <w:r>
        <w:rPr>
          <w:i/>
          <w:color w:val="980000"/>
          <w:sz w:val="30"/>
          <w:szCs w:val="30"/>
        </w:rPr>
        <w:t>г. Владивосток UTC +10</w:t>
      </w:r>
    </w:p>
    <w:p w:rsidR="00B042A4" w:rsidRDefault="00B042A4">
      <w:pPr>
        <w:spacing w:after="0" w:line="240" w:lineRule="auto"/>
        <w:jc w:val="center"/>
        <w:rPr>
          <w:b/>
          <w:sz w:val="32"/>
          <w:szCs w:val="32"/>
        </w:rPr>
      </w:pPr>
    </w:p>
    <w:p w:rsidR="00B042A4" w:rsidRDefault="00B042A4">
      <w:pPr>
        <w:spacing w:after="0" w:line="240" w:lineRule="auto"/>
        <w:jc w:val="center"/>
        <w:rPr>
          <w:b/>
          <w:sz w:val="32"/>
          <w:szCs w:val="32"/>
        </w:rPr>
      </w:pP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color w:val="085A5F"/>
          <w:sz w:val="32"/>
          <w:szCs w:val="32"/>
        </w:rPr>
        <w:t>27 СЕНТЯБРЯ 2024</w:t>
      </w:r>
    </w:p>
    <w:tbl>
      <w:tblPr>
        <w:tblStyle w:val="ab"/>
        <w:tblW w:w="10466" w:type="dxa"/>
        <w:jc w:val="center"/>
        <w:tblInd w:w="0" w:type="dxa"/>
        <w:tblBorders>
          <w:top w:val="single" w:sz="8" w:space="0" w:color="085A5F"/>
          <w:left w:val="single" w:sz="8" w:space="0" w:color="085A5F"/>
          <w:bottom w:val="single" w:sz="8" w:space="0" w:color="085A5F"/>
          <w:right w:val="single" w:sz="8" w:space="0" w:color="085A5F"/>
          <w:insideH w:val="single" w:sz="8" w:space="0" w:color="085A5F"/>
          <w:insideV w:val="single" w:sz="8" w:space="0" w:color="085A5F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B042A4">
        <w:trPr>
          <w:jc w:val="center"/>
        </w:trPr>
        <w:tc>
          <w:tcPr>
            <w:tcW w:w="10466" w:type="dxa"/>
            <w:shd w:val="clear" w:color="auto" w:fill="085A5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1055436638"/>
              <w:lock w:val="contentLocked"/>
            </w:sdtPr>
            <w:sdtEndPr/>
            <w:sdtContent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  <w:r>
                  <w:rPr>
                    <w:b/>
                    <w:color w:val="FF9900"/>
                    <w:sz w:val="32"/>
                    <w:szCs w:val="32"/>
                  </w:rPr>
                  <w:t>1-й день</w:t>
                </w:r>
              </w:p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  <w:r>
                  <w:rPr>
                    <w:b/>
                    <w:color w:val="FF9900"/>
                    <w:sz w:val="32"/>
                    <w:szCs w:val="32"/>
                  </w:rPr>
                  <w:t>Зал Даймонд “А” (200 мест)</w:t>
                </w:r>
              </w:p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  <w:r>
                  <w:rPr>
                    <w:b/>
                    <w:color w:val="FF9900"/>
                    <w:sz w:val="32"/>
                    <w:szCs w:val="32"/>
                  </w:rPr>
                  <w:t>ПРОГРАММА ПО ПЛАСТИЧЕСКОЙ ХИРУРГИИ*</w:t>
                </w:r>
              </w:p>
            </w:sdtContent>
          </w:sdt>
        </w:tc>
      </w:tr>
    </w:tbl>
    <w:p w:rsidR="00B042A4" w:rsidRDefault="00B042A4">
      <w:pPr>
        <w:spacing w:after="0" w:line="240" w:lineRule="auto"/>
        <w:jc w:val="center"/>
        <w:rPr>
          <w:b/>
          <w:sz w:val="24"/>
          <w:szCs w:val="24"/>
        </w:rPr>
      </w:pPr>
    </w:p>
    <w:p w:rsidR="00B042A4" w:rsidRDefault="00773530">
      <w:pPr>
        <w:spacing w:before="240" w:after="0" w:line="276" w:lineRule="auto"/>
        <w:rPr>
          <w:b/>
          <w:i/>
          <w:color w:val="085A5F"/>
          <w:sz w:val="26"/>
          <w:szCs w:val="26"/>
        </w:rPr>
      </w:pPr>
      <w:r>
        <w:rPr>
          <w:b/>
          <w:i/>
          <w:color w:val="085A5F"/>
          <w:sz w:val="26"/>
          <w:szCs w:val="26"/>
        </w:rPr>
        <w:t>10:00-11:00 Торжественная церемония открытия Форума (60 мин.)</w:t>
      </w:r>
    </w:p>
    <w:p w:rsidR="00B042A4" w:rsidRDefault="00773530">
      <w:pPr>
        <w:spacing w:before="240" w:after="0" w:line="276" w:lineRule="auto"/>
        <w:rPr>
          <w:b/>
          <w:i/>
          <w:color w:val="085A5F"/>
          <w:sz w:val="24"/>
          <w:szCs w:val="24"/>
        </w:rPr>
      </w:pPr>
      <w:r>
        <w:rPr>
          <w:b/>
          <w:i/>
          <w:color w:val="085A5F"/>
          <w:sz w:val="24"/>
          <w:szCs w:val="24"/>
        </w:rPr>
        <w:t>Президиум:</w:t>
      </w:r>
    </w:p>
    <w:p w:rsidR="00B042A4" w:rsidRDefault="00773530">
      <w:pPr>
        <w:spacing w:after="0" w:line="276" w:lineRule="auto"/>
        <w:ind w:left="560" w:hanging="280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-</w:t>
      </w:r>
      <w:r>
        <w:rPr>
          <w:i/>
          <w:color w:val="085A5F"/>
          <w:sz w:val="14"/>
          <w:szCs w:val="14"/>
        </w:rPr>
        <w:t xml:space="preserve">       </w:t>
      </w:r>
      <w:r>
        <w:rPr>
          <w:b/>
          <w:i/>
          <w:color w:val="085A5F"/>
          <w:sz w:val="24"/>
          <w:szCs w:val="24"/>
        </w:rPr>
        <w:t xml:space="preserve">Мантурова Наталья Евгеньевна, </w:t>
      </w:r>
      <w:r>
        <w:rPr>
          <w:i/>
          <w:color w:val="085A5F"/>
          <w:sz w:val="24"/>
          <w:szCs w:val="24"/>
        </w:rPr>
        <w:t>главный внештатный специалист пластический хирург Министерства здравоохранения РФ и Департамента здравоохранения г. Москвы, заведующая кафедрой пластической и реконструктивной хирургии, косметологии и клеточных технологий ФГАО</w:t>
      </w:r>
      <w:r>
        <w:rPr>
          <w:i/>
          <w:color w:val="085A5F"/>
          <w:sz w:val="24"/>
          <w:szCs w:val="24"/>
        </w:rPr>
        <w:t>У ВО РНИМУ им. Н.И. Пирогова Минздрава России, президент Российского общества пластических, реконструктивных и эстетических хирургов, д.м.н.</w:t>
      </w:r>
    </w:p>
    <w:p w:rsidR="00B042A4" w:rsidRDefault="00773530">
      <w:pPr>
        <w:spacing w:after="0" w:line="276" w:lineRule="auto"/>
        <w:ind w:left="560" w:hanging="280"/>
        <w:rPr>
          <w:b/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-   </w:t>
      </w:r>
      <w:r>
        <w:rPr>
          <w:b/>
          <w:i/>
          <w:color w:val="085A5F"/>
          <w:sz w:val="24"/>
          <w:szCs w:val="24"/>
        </w:rPr>
        <w:t>профессор Xiaoping Ren (Китай)</w:t>
      </w:r>
    </w:p>
    <w:p w:rsidR="00B042A4" w:rsidRDefault="00773530">
      <w:pPr>
        <w:spacing w:before="240" w:after="0" w:line="276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>Для участия в церемонии открытия приглашены**:</w:t>
      </w:r>
    </w:p>
    <w:p w:rsidR="00B042A4" w:rsidRDefault="00773530">
      <w:pPr>
        <w:spacing w:after="0" w:line="276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 xml:space="preserve">- </w:t>
      </w:r>
      <w:r>
        <w:rPr>
          <w:b/>
          <w:i/>
          <w:color w:val="434343"/>
          <w:sz w:val="24"/>
          <w:szCs w:val="24"/>
        </w:rPr>
        <w:t>Кожемяко Олег Николаевич</w:t>
      </w:r>
      <w:r>
        <w:rPr>
          <w:i/>
          <w:color w:val="434343"/>
          <w:sz w:val="24"/>
          <w:szCs w:val="24"/>
        </w:rPr>
        <w:t>, губер</w:t>
      </w:r>
      <w:r>
        <w:rPr>
          <w:i/>
          <w:color w:val="434343"/>
          <w:sz w:val="24"/>
          <w:szCs w:val="24"/>
        </w:rPr>
        <w:t>натор Приморского края</w:t>
      </w:r>
    </w:p>
    <w:p w:rsidR="00B042A4" w:rsidRDefault="00773530">
      <w:pPr>
        <w:spacing w:after="0" w:line="276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 xml:space="preserve">- </w:t>
      </w:r>
      <w:r>
        <w:rPr>
          <w:b/>
          <w:i/>
          <w:color w:val="434343"/>
          <w:sz w:val="24"/>
          <w:szCs w:val="24"/>
        </w:rPr>
        <w:t>Шестопалов Евгений Юрьевич</w:t>
      </w:r>
      <w:r>
        <w:rPr>
          <w:i/>
          <w:color w:val="434343"/>
          <w:sz w:val="24"/>
          <w:szCs w:val="24"/>
        </w:rPr>
        <w:t>, министр здравоохранения Приморского края</w:t>
      </w:r>
    </w:p>
    <w:p w:rsidR="00B042A4" w:rsidRDefault="00773530">
      <w:pPr>
        <w:spacing w:after="0" w:line="276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 xml:space="preserve">- </w:t>
      </w:r>
      <w:r>
        <w:rPr>
          <w:b/>
          <w:i/>
          <w:color w:val="434343"/>
          <w:sz w:val="24"/>
          <w:szCs w:val="24"/>
        </w:rPr>
        <w:t>Шуматов Валентин Борисович</w:t>
      </w:r>
      <w:r>
        <w:rPr>
          <w:i/>
          <w:color w:val="434343"/>
          <w:sz w:val="24"/>
          <w:szCs w:val="24"/>
        </w:rPr>
        <w:t>, ректор ФГБОУ ВО ТГМУ Минздрава России</w:t>
      </w:r>
    </w:p>
    <w:p w:rsidR="00B042A4" w:rsidRDefault="00773530">
      <w:pPr>
        <w:spacing w:after="0" w:line="276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 xml:space="preserve">- </w:t>
      </w:r>
      <w:r>
        <w:rPr>
          <w:b/>
          <w:i/>
          <w:color w:val="434343"/>
          <w:sz w:val="24"/>
          <w:szCs w:val="24"/>
        </w:rPr>
        <w:t>Маркелова Елена Владимировна</w:t>
      </w:r>
      <w:r>
        <w:rPr>
          <w:i/>
          <w:color w:val="434343"/>
          <w:sz w:val="24"/>
          <w:szCs w:val="24"/>
        </w:rPr>
        <w:t>, проректор ФГБОУ ВО ТГМУ Минздрава России по научно-исследовате</w:t>
      </w:r>
      <w:r>
        <w:rPr>
          <w:i/>
          <w:color w:val="434343"/>
          <w:sz w:val="24"/>
          <w:szCs w:val="24"/>
        </w:rPr>
        <w:t>льской деятельности</w:t>
      </w:r>
    </w:p>
    <w:p w:rsidR="00B042A4" w:rsidRDefault="00773530">
      <w:pPr>
        <w:spacing w:after="0" w:line="276" w:lineRule="auto"/>
        <w:rPr>
          <w:i/>
          <w:color w:val="434343"/>
          <w:sz w:val="24"/>
          <w:szCs w:val="24"/>
        </w:rPr>
      </w:pPr>
      <w:r>
        <w:rPr>
          <w:i/>
          <w:color w:val="434343"/>
          <w:sz w:val="24"/>
          <w:szCs w:val="24"/>
        </w:rPr>
        <w:t xml:space="preserve">- </w:t>
      </w:r>
      <w:r>
        <w:rPr>
          <w:b/>
          <w:i/>
          <w:color w:val="434343"/>
          <w:sz w:val="24"/>
          <w:szCs w:val="24"/>
        </w:rPr>
        <w:t>Стегний Кирилл Владимирович</w:t>
      </w:r>
      <w:r>
        <w:rPr>
          <w:i/>
          <w:color w:val="434343"/>
          <w:sz w:val="24"/>
          <w:szCs w:val="24"/>
        </w:rPr>
        <w:t>, главный хирург ДФО</w:t>
      </w:r>
    </w:p>
    <w:p w:rsidR="00B042A4" w:rsidRDefault="00B042A4">
      <w:pPr>
        <w:spacing w:after="0" w:line="240" w:lineRule="auto"/>
        <w:rPr>
          <w:b/>
          <w:color w:val="085A5F"/>
          <w:sz w:val="26"/>
          <w:szCs w:val="26"/>
        </w:rPr>
      </w:pPr>
    </w:p>
    <w:p w:rsidR="00B042A4" w:rsidRDefault="00773530">
      <w:pPr>
        <w:spacing w:after="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** ожидается подтверждение</w:t>
      </w:r>
    </w:p>
    <w:p w:rsidR="00B042A4" w:rsidRDefault="00B042A4">
      <w:pPr>
        <w:spacing w:after="0" w:line="240" w:lineRule="auto"/>
        <w:jc w:val="center"/>
        <w:rPr>
          <w:b/>
          <w:sz w:val="24"/>
          <w:szCs w:val="24"/>
        </w:rPr>
      </w:pPr>
    </w:p>
    <w:p w:rsidR="00B042A4" w:rsidRDefault="00773530">
      <w:pPr>
        <w:spacing w:after="0" w:line="276" w:lineRule="auto"/>
        <w:jc w:val="center"/>
        <w:rPr>
          <w:b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11:00-11:30 Специальная лекция профессора Xiaoping Ren "Аллотрансплантация головы. Настоящее и будущее"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85A5F"/>
          <w:sz w:val="24"/>
          <w:szCs w:val="24"/>
          <w:highlight w:val="yellow"/>
        </w:rPr>
      </w:pPr>
      <w:r>
        <w:rPr>
          <w:b/>
          <w:color w:val="085A5F"/>
          <w:sz w:val="24"/>
          <w:szCs w:val="24"/>
        </w:rPr>
        <w:t>Xiaoping Ren (Китай) (30 мин.)</w:t>
      </w:r>
    </w:p>
    <w:p w:rsidR="00B042A4" w:rsidRDefault="00B042A4">
      <w:pPr>
        <w:spacing w:after="0" w:line="240" w:lineRule="auto"/>
        <w:jc w:val="center"/>
        <w:rPr>
          <w:b/>
          <w:sz w:val="24"/>
          <w:szCs w:val="24"/>
        </w:rPr>
      </w:pPr>
    </w:p>
    <w:p w:rsidR="00B042A4" w:rsidRDefault="00773530">
      <w:pPr>
        <w:spacing w:after="0" w:line="240" w:lineRule="auto"/>
        <w:jc w:val="center"/>
        <w:rPr>
          <w:b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jc w:val="center"/>
        <w:rPr>
          <w:b/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11:45-12:30 Заседание Профильной комиссии по специальности «Пластическая хирургия» (45 мин.)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Сопредседатели: Мантурова Н.Е., Шаробаро В.И., Павлюк М.Д.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 Обсуждение работы кафедр пластической хирургии.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Адаптация к новой образовательной программе по сп</w:t>
      </w:r>
      <w:r>
        <w:rPr>
          <w:sz w:val="24"/>
          <w:szCs w:val="24"/>
        </w:rPr>
        <w:t>ециальности «пластическая хирургия».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 Научная деятельность кафедр пластической хирургии.</w:t>
      </w: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sz w:val="24"/>
          <w:szCs w:val="24"/>
        </w:rPr>
        <w:t>4. Сбор статистических данных кафедр пластической хирургии.</w:t>
      </w:r>
    </w:p>
    <w:p w:rsidR="00B042A4" w:rsidRDefault="00B042A4">
      <w:pPr>
        <w:spacing w:after="0" w:line="240" w:lineRule="auto"/>
        <w:rPr>
          <w:b/>
          <w:sz w:val="24"/>
          <w:szCs w:val="24"/>
        </w:rPr>
      </w:pPr>
    </w:p>
    <w:p w:rsidR="00B042A4" w:rsidRDefault="00773530">
      <w:pPr>
        <w:spacing w:after="0" w:line="240" w:lineRule="auto"/>
        <w:rPr>
          <w:b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13:00-14:30 Секция «Восстановительная хирургия после онкологии» (90 мин.)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Стегний К.В.</w:t>
      </w:r>
      <w:r>
        <w:rPr>
          <w:i/>
          <w:color w:val="085A5F"/>
          <w:sz w:val="24"/>
          <w:szCs w:val="24"/>
        </w:rPr>
        <w:t>, Tai Son Nguyen</w:t>
      </w:r>
    </w:p>
    <w:p w:rsidR="00B042A4" w:rsidRDefault="00B042A4">
      <w:pPr>
        <w:spacing w:after="0" w:line="240" w:lineRule="auto"/>
        <w:rPr>
          <w:b/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Влияние 5-Фторурацила на имплантацию сетчатых протезов при пластике передней брюшной стенки</w:t>
      </w:r>
    </w:p>
    <w:p w:rsidR="00B042A4" w:rsidRDefault="007735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Гончарук Р.А. (15 мин.) 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Осложнения реконструктивно-пластических операций у пациентов со злокачественными новообразованиями молочных желез </w:t>
      </w:r>
    </w:p>
    <w:p w:rsidR="00B042A4" w:rsidRPr="00EA7BDF" w:rsidRDefault="00773530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Аргишев</w:t>
      </w:r>
      <w:r w:rsidRPr="00EA7BDF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О</w:t>
      </w:r>
      <w:r w:rsidRPr="00EA7BDF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</w:rPr>
        <w:t>А</w:t>
      </w:r>
      <w:r w:rsidRPr="00EA7BDF">
        <w:rPr>
          <w:b/>
          <w:sz w:val="24"/>
          <w:szCs w:val="24"/>
          <w:lang w:val="en-US"/>
        </w:rPr>
        <w:t xml:space="preserve">. (15 </w:t>
      </w:r>
      <w:r>
        <w:rPr>
          <w:b/>
          <w:sz w:val="24"/>
          <w:szCs w:val="24"/>
        </w:rPr>
        <w:t>мин</w:t>
      </w:r>
      <w:r w:rsidRPr="00EA7BDF">
        <w:rPr>
          <w:b/>
          <w:sz w:val="24"/>
          <w:szCs w:val="24"/>
          <w:lang w:val="en-US"/>
        </w:rPr>
        <w:t xml:space="preserve">.) </w:t>
      </w:r>
    </w:p>
    <w:p w:rsidR="00B042A4" w:rsidRPr="00EA7BDF" w:rsidRDefault="00B042A4">
      <w:pPr>
        <w:spacing w:after="0" w:line="240" w:lineRule="auto"/>
        <w:rPr>
          <w:b/>
          <w:sz w:val="24"/>
          <w:szCs w:val="24"/>
          <w:lang w:val="en-US"/>
        </w:rPr>
      </w:pPr>
    </w:p>
    <w:p w:rsidR="00B042A4" w:rsidRPr="00EA7BDF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en-US"/>
        </w:rPr>
      </w:pPr>
      <w:r w:rsidRPr="00EA7BDF">
        <w:rPr>
          <w:sz w:val="24"/>
          <w:szCs w:val="24"/>
          <w:lang w:val="en-US"/>
        </w:rPr>
        <w:t>Biophysiologic Role of Free Flaps: Long-term Follow Ups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Jeong Tae Kim (15 мин.)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Подходы к лечению лимфедемы у коморбидного пациента</w:t>
      </w:r>
    </w:p>
    <w:p w:rsidR="00B042A4" w:rsidRDefault="007735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Ковалева П.В. (15 мин.) 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Основные принципы консервативного лечения лимфедемы: концепция RAGN</w:t>
      </w:r>
    </w:p>
    <w:p w:rsidR="00B042A4" w:rsidRDefault="007735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Кана</w:t>
      </w:r>
      <w:r>
        <w:rPr>
          <w:b/>
          <w:sz w:val="24"/>
          <w:szCs w:val="24"/>
        </w:rPr>
        <w:t>ш Т.А. (15 мин.)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Осложнения после лимфатической хирургии – можно ли избежать?</w:t>
      </w:r>
    </w:p>
    <w:p w:rsidR="00B042A4" w:rsidRDefault="007735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Ровная А.В. (15 мин.) </w:t>
      </w:r>
    </w:p>
    <w:p w:rsidR="00B042A4" w:rsidRDefault="00B042A4">
      <w:pPr>
        <w:spacing w:after="0" w:line="240" w:lineRule="auto"/>
        <w:rPr>
          <w:b/>
          <w:color w:val="085A5F"/>
          <w:sz w:val="24"/>
          <w:szCs w:val="24"/>
        </w:rPr>
      </w:pP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14:45-17:00 Секция «Реконструктивная хирургия молочной железы» (135 мин.)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Мельников Д.В., Васильев В.С., Малыгин С.Е., Tai Son Nguyen</w:t>
      </w:r>
    </w:p>
    <w:p w:rsidR="00B042A4" w:rsidRDefault="00773530">
      <w:pPr>
        <w:spacing w:after="0" w:line="276" w:lineRule="auto"/>
        <w:rPr>
          <w:color w:val="085A5F"/>
          <w:sz w:val="24"/>
          <w:szCs w:val="24"/>
        </w:rPr>
      </w:pPr>
      <w:r>
        <w:rPr>
          <w:color w:val="085A5F"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Breast Reconstruction using DIEP free flap after breast cancer resection / Реконструкция молочной железы с использованием лоскута DIEP free после резекции рака молочной железы</w:t>
      </w:r>
    </w:p>
    <w:p w:rsidR="00B042A4" w:rsidRPr="00EA7BDF" w:rsidRDefault="00773530">
      <w:pPr>
        <w:spacing w:after="0" w:line="276" w:lineRule="auto"/>
        <w:rPr>
          <w:b/>
          <w:sz w:val="24"/>
          <w:szCs w:val="24"/>
          <w:lang w:val="en-US"/>
        </w:rPr>
      </w:pPr>
      <w:r w:rsidRPr="00EA7BDF">
        <w:rPr>
          <w:b/>
          <w:sz w:val="24"/>
          <w:szCs w:val="24"/>
          <w:lang w:val="en-US"/>
        </w:rPr>
        <w:t>Tai Son Nguyen (</w:t>
      </w:r>
      <w:r>
        <w:rPr>
          <w:b/>
          <w:sz w:val="24"/>
          <w:szCs w:val="24"/>
        </w:rPr>
        <w:t>Вьетнам</w:t>
      </w:r>
      <w:r w:rsidRPr="00EA7BDF">
        <w:rPr>
          <w:b/>
          <w:sz w:val="24"/>
          <w:szCs w:val="24"/>
          <w:lang w:val="en-US"/>
        </w:rPr>
        <w:t xml:space="preserve">) (15 </w:t>
      </w:r>
      <w:r>
        <w:rPr>
          <w:b/>
          <w:sz w:val="24"/>
          <w:szCs w:val="24"/>
        </w:rPr>
        <w:t>мин</w:t>
      </w:r>
      <w:r w:rsidRPr="00EA7BDF">
        <w:rPr>
          <w:b/>
          <w:sz w:val="24"/>
          <w:szCs w:val="24"/>
          <w:lang w:val="en-US"/>
        </w:rPr>
        <w:t>.)</w:t>
      </w:r>
    </w:p>
    <w:p w:rsidR="00B042A4" w:rsidRPr="00EA7BDF" w:rsidRDefault="00773530">
      <w:pPr>
        <w:spacing w:after="0" w:line="276" w:lineRule="auto"/>
        <w:rPr>
          <w:sz w:val="24"/>
          <w:szCs w:val="24"/>
          <w:lang w:val="en-US"/>
        </w:rPr>
      </w:pPr>
      <w:r w:rsidRPr="00EA7BDF">
        <w:rPr>
          <w:sz w:val="24"/>
          <w:szCs w:val="24"/>
          <w:lang w:val="en-US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Современные тренды реконструкции молочных желез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Мельников Д.В.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Наш опыт реконструкций молочной железы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Птух Е.Я. (15 мин.)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Осложнения после реконструктивных операций на молочных железах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Изосимова А.В.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Онкопластическая мастопексия п</w:t>
      </w:r>
      <w:r>
        <w:rPr>
          <w:sz w:val="24"/>
          <w:szCs w:val="24"/>
        </w:rPr>
        <w:t>ри РМЖ: технические решения и результаты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Малыгин С.Е.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Гибридная реконструкция молочной железы: перфорантный лоскут, жир, петля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Казанцев И.Б.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Препекторальная одномоментная реконструкция молочной железы. Наш опыт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Царев О.Н.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Закономерности развития капсулярного фиброза на грудных имплантах после лучевой терапии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Пасечник А.А. (15 мин.)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Болезнь Мондора, как редкое осложнение после эндопротезирования молочных желез</w:t>
      </w:r>
    </w:p>
    <w:p w:rsidR="00B042A4" w:rsidRDefault="007735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Евдокимов И.О. (15 мин.)</w:t>
      </w:r>
    </w:p>
    <w:p w:rsidR="00B042A4" w:rsidRDefault="00773530">
      <w:pPr>
        <w:spacing w:after="0" w:line="240" w:lineRule="auto"/>
        <w:rPr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17:15-19:30 Секция «Эстетическая хирургия молочной железы» (135 мин.)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Сидоренков Д.А., Мельников Д.В.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Наш подход к периареолярной подтяжке груди от показаний к деталям выполнения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Мельников Д.В.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Стабилизация нижнего контура молочной железы при эндопротезировании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Мариничева И.Г.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Анатомические имплантаты: в поисках лучшей альтернативы*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Гуликян Г.Н. (15 мин.)</w:t>
      </w:r>
    </w:p>
    <w:p w:rsidR="00B042A4" w:rsidRDefault="00773530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Ренессанс Эстетика, не входит в программу для НМО)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</w:t>
      </w:r>
      <w:r>
        <w:rPr>
          <w:sz w:val="24"/>
          <w:szCs w:val="24"/>
        </w:rPr>
        <w:t>мпозитное увеличение молочных желез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Алмазов И.А.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Pr="00EA7BDF" w:rsidRDefault="00773530">
      <w:pPr>
        <w:spacing w:after="0" w:line="276" w:lineRule="auto"/>
        <w:rPr>
          <w:sz w:val="24"/>
          <w:szCs w:val="24"/>
          <w:lang w:val="en-US"/>
        </w:rPr>
      </w:pPr>
      <w:r w:rsidRPr="00EA7BDF">
        <w:rPr>
          <w:sz w:val="24"/>
          <w:szCs w:val="24"/>
          <w:lang w:val="en-US"/>
        </w:rPr>
        <w:t xml:space="preserve">The advantage of Breast augmentation by Pectoralis muscle splitting technique / </w:t>
      </w:r>
      <w:r>
        <w:rPr>
          <w:sz w:val="24"/>
          <w:szCs w:val="24"/>
        </w:rPr>
        <w:t>Преимущество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увеличения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груди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методом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расщепления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грудных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мышц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Sanguan Kunaporn (Тайланд)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Редукция и ма</w:t>
      </w:r>
      <w:r>
        <w:rPr>
          <w:sz w:val="24"/>
          <w:szCs w:val="24"/>
        </w:rPr>
        <w:t>стопексия молочных желез с использованием медиальной ножки и эндолоскута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Птух Е.Я. (15 мин.)</w:t>
      </w:r>
    </w:p>
    <w:p w:rsidR="00B042A4" w:rsidRDefault="00B042A4">
      <w:pPr>
        <w:spacing w:after="0" w:line="276" w:lineRule="auto"/>
        <w:rPr>
          <w:b/>
          <w:sz w:val="24"/>
          <w:szCs w:val="24"/>
        </w:rPr>
      </w:pP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Объем, форма, геометрия. Факторы определяющие выбор грудных имплантов. Анализ 23 лет, 3000 пациентов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Яхонтов А.В. (15 мин.)</w:t>
      </w:r>
    </w:p>
    <w:p w:rsidR="00B042A4" w:rsidRDefault="00B042A4">
      <w:pPr>
        <w:spacing w:after="0" w:line="276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Способы достижения оптимальной асимметрии при редукционной маммопластике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Лесняков А.Ф. (15 мин.) </w:t>
      </w:r>
    </w:p>
    <w:p w:rsidR="00B042A4" w:rsidRDefault="00B042A4">
      <w:pPr>
        <w:spacing w:after="0" w:line="276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Редукционная маммопластика – выбор оптимальной техники</w:t>
      </w:r>
    </w:p>
    <w:p w:rsidR="00B042A4" w:rsidRDefault="00773530">
      <w:pPr>
        <w:spacing w:after="0" w:line="240" w:lineRule="auto"/>
        <w:rPr>
          <w:b/>
          <w:color w:val="085A5F"/>
          <w:sz w:val="24"/>
          <w:szCs w:val="24"/>
        </w:rPr>
      </w:pPr>
      <w:r>
        <w:rPr>
          <w:b/>
          <w:sz w:val="24"/>
          <w:szCs w:val="24"/>
        </w:rPr>
        <w:t>Мельников Д.В. (15 мин.)</w:t>
      </w:r>
    </w:p>
    <w:p w:rsidR="00B042A4" w:rsidRDefault="00773530">
      <w:pPr>
        <w:spacing w:after="0" w:line="240" w:lineRule="auto"/>
        <w:rPr>
          <w:b/>
          <w:sz w:val="24"/>
          <w:szCs w:val="24"/>
        </w:rPr>
      </w:pPr>
      <w:r>
        <w:pict>
          <v:rect id="_x0000_i1030" style="width:0;height:1.5pt" o:hralign="center" o:hrstd="t" o:hr="t" fillcolor="#a0a0a0" stroked="f"/>
        </w:pict>
      </w:r>
    </w:p>
    <w:p w:rsidR="00B042A4" w:rsidRDefault="0077353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br w:type="page"/>
      </w:r>
    </w:p>
    <w:p w:rsidR="00B042A4" w:rsidRDefault="00B042A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c"/>
        <w:tblW w:w="10466" w:type="dxa"/>
        <w:jc w:val="center"/>
        <w:tblInd w:w="0" w:type="dxa"/>
        <w:tblBorders>
          <w:top w:val="single" w:sz="48" w:space="0" w:color="FF9900"/>
          <w:left w:val="single" w:sz="48" w:space="0" w:color="FF9900"/>
          <w:bottom w:val="single" w:sz="48" w:space="0" w:color="FF9900"/>
          <w:right w:val="single" w:sz="48" w:space="0" w:color="FF9900"/>
          <w:insideH w:val="single" w:sz="48" w:space="0" w:color="FF9900"/>
          <w:insideV w:val="single" w:sz="48" w:space="0" w:color="FF99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B042A4">
        <w:trPr>
          <w:jc w:val="center"/>
        </w:trPr>
        <w:tc>
          <w:tcPr>
            <w:tcW w:w="10466" w:type="dxa"/>
            <w:shd w:val="clear" w:color="auto" w:fill="085A5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"/>
              <w:id w:val="17132664"/>
              <w:lock w:val="contentLocked"/>
            </w:sdtPr>
            <w:sdtEndPr/>
            <w:sdtContent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1-й день</w:t>
                </w:r>
              </w:p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Зал “Эмеральд” (50 мест)*</w:t>
                </w:r>
              </w:p>
            </w:sdtContent>
          </w:sdt>
        </w:tc>
      </w:tr>
    </w:tbl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85A5F"/>
          <w:sz w:val="24"/>
          <w:szCs w:val="24"/>
        </w:rPr>
      </w:pPr>
    </w:p>
    <w:p w:rsidR="00B042A4" w:rsidRDefault="00773530">
      <w:pPr>
        <w:spacing w:before="240"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13:30-14:30</w:t>
      </w: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Качество и безопасность медицинской деятельности. Актуальные вопросы безопасности обращения медицинских изделий *</w:t>
      </w:r>
      <w:r>
        <w:rPr>
          <w:b/>
          <w:color w:val="085A5F"/>
          <w:sz w:val="24"/>
          <w:szCs w:val="24"/>
        </w:rPr>
        <w:br/>
      </w:r>
      <w:r>
        <w:rPr>
          <w:i/>
          <w:color w:val="085A5F"/>
          <w:sz w:val="24"/>
          <w:szCs w:val="24"/>
        </w:rPr>
        <w:t>Модератор: Иванов И.В.</w:t>
      </w:r>
    </w:p>
    <w:p w:rsidR="00B042A4" w:rsidRDefault="00773530">
      <w:pPr>
        <w:spacing w:after="0" w:line="276" w:lineRule="auto"/>
        <w:jc w:val="right"/>
        <w:rPr>
          <w:i/>
          <w:color w:val="085A5F"/>
          <w:sz w:val="24"/>
          <w:szCs w:val="24"/>
        </w:rPr>
      </w:pPr>
      <w:r>
        <w:rPr>
          <w:color w:val="085A5F"/>
          <w:sz w:val="24"/>
          <w:szCs w:val="24"/>
        </w:rPr>
        <w:t xml:space="preserve">* </w:t>
      </w:r>
      <w:r>
        <w:rPr>
          <w:i/>
          <w:color w:val="085A5F"/>
          <w:sz w:val="24"/>
          <w:szCs w:val="24"/>
        </w:rPr>
        <w:t>при поддержке Росздравнадзора</w:t>
      </w:r>
    </w:p>
    <w:p w:rsidR="00B042A4" w:rsidRDefault="00B042A4">
      <w:pPr>
        <w:spacing w:after="0" w:line="276" w:lineRule="auto"/>
        <w:rPr>
          <w:i/>
          <w:color w:val="085A5F"/>
          <w:sz w:val="24"/>
          <w:szCs w:val="24"/>
        </w:rPr>
      </w:pP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Качество и безопасность медицинской деятельности. Актуальные вопросы безопасности обра</w:t>
      </w:r>
      <w:r>
        <w:rPr>
          <w:sz w:val="24"/>
          <w:szCs w:val="24"/>
        </w:rPr>
        <w:t>щения медицинских изделий</w:t>
      </w:r>
    </w:p>
    <w:p w:rsidR="00B042A4" w:rsidRDefault="00773530">
      <w:pPr>
        <w:spacing w:after="0" w:line="276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Иванов Игорь Владимирович (15 мин.)</w:t>
      </w:r>
      <w:r>
        <w:rPr>
          <w:b/>
          <w:sz w:val="24"/>
          <w:szCs w:val="24"/>
        </w:rPr>
        <w:br/>
      </w:r>
      <w:r>
        <w:rPr>
          <w:i/>
          <w:sz w:val="24"/>
          <w:szCs w:val="24"/>
        </w:rPr>
        <w:t>Генеральный директор ФГБУ «ВНИИИМТ» Росздравнадзора, д.м.н.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Мониторинг безопасности медицинских изделий. Порядок проведения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Зиновьева Евгения Владимировна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(15 мин.)</w:t>
      </w:r>
    </w:p>
    <w:p w:rsidR="00B042A4" w:rsidRDefault="00773530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Заместитель руководителя Центра научных исследований и перспективных разработок ФГБУ «ВНИИИМТ» Росздравнадзора, к.м.н.</w:t>
      </w:r>
    </w:p>
    <w:p w:rsidR="00B042A4" w:rsidRDefault="00773530">
      <w:pPr>
        <w:spacing w:after="0" w:line="276" w:lineRule="auto"/>
        <w:rPr>
          <w:rFonts w:ascii="Roboto" w:eastAsia="Roboto" w:hAnsi="Roboto" w:cs="Roboto"/>
          <w:b/>
          <w:color w:val="1F1F1F"/>
          <w:sz w:val="18"/>
          <w:szCs w:val="18"/>
          <w:highlight w:val="white"/>
        </w:rPr>
      </w:pPr>
      <w:r>
        <w:rPr>
          <w:rFonts w:ascii="Roboto" w:eastAsia="Roboto" w:hAnsi="Roboto" w:cs="Roboto"/>
          <w:b/>
          <w:color w:val="1F1F1F"/>
          <w:sz w:val="18"/>
          <w:szCs w:val="18"/>
          <w:highlight w:val="white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Вопросы защиты интересов производителей внутридермальных имплантатов на территории Российской Федерации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Ивлев Максим Петрович (15 мин.)</w:t>
      </w:r>
    </w:p>
    <w:p w:rsidR="00B042A4" w:rsidRDefault="00773530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Ассоциация импортеров косметологической, косметической и медицинской продукции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Клинические алгоритмы повышения безопасности операционных вмешательств в пластической хирургии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Татаурщикова Наталья Станиславовна (15 мин.)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профессор, заместитель директора </w:t>
      </w:r>
      <w:r>
        <w:rPr>
          <w:i/>
          <w:sz w:val="24"/>
          <w:szCs w:val="24"/>
        </w:rPr>
        <w:t>по науке и инновациям ИПХиК, д.м.н.</w:t>
      </w:r>
    </w:p>
    <w:p w:rsidR="00B042A4" w:rsidRDefault="00B042A4">
      <w:pPr>
        <w:spacing w:after="0" w:line="240" w:lineRule="auto"/>
        <w:rPr>
          <w:b/>
          <w:color w:val="085A5F"/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pict>
          <v:rect id="_x0000_i1031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15:00-16:30 Экспертный совет РОПРЭХ по ультразвуковой методике липосакции и липотрансфера.</w:t>
      </w: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Липосакция и липофилинг с помощью аппарата для ультразвуковой липосакции* (90 мин.)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Мантурова Н.Е., Шаробаро В.И., Сидоренков Д.А., Васильев С.А., Пенаев А.А., Васильев В.С., Татаурщикова Н.С., Казанцев И.Б., Рахимов А.Я.</w:t>
      </w:r>
    </w:p>
    <w:p w:rsidR="00B042A4" w:rsidRDefault="00773530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«Премиум эстетикс», не входит в программу для НМО)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Достижения и проблемы современных методик липосакции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Шаробаро В.И. (10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Сравнительная характеристика современных методов липосакции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Казанцев И.Б. (10 мин.)</w:t>
      </w:r>
    </w:p>
    <w:p w:rsidR="00B042A4" w:rsidRDefault="00B042A4">
      <w:pPr>
        <w:spacing w:after="0" w:line="276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Возможности системы VASER: интересные клинические случаи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Ошурков П.А. (10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разработки экспертных рекомендаций по работе c ультразвуковой липосакцией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Васильев В.С. (10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Современные возможности липоскульптуры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Рахимов А.Я. (10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Ультразвуковые методики липосакции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Сидоренков Д.А. (10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Современный взгляд на липоск</w:t>
      </w:r>
      <w:r>
        <w:rPr>
          <w:sz w:val="24"/>
          <w:szCs w:val="24"/>
        </w:rPr>
        <w:t>ульптуру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Пенаев А.А. (10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Дискуссия. Утверждение проекта методических рекомендаций (20 мин.)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pict>
          <v:rect id="_x0000_i1032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before="240" w:after="0" w:line="276" w:lineRule="auto"/>
        <w:rPr>
          <w:b/>
          <w:i/>
          <w:color w:val="085A5F"/>
          <w:sz w:val="24"/>
          <w:szCs w:val="24"/>
        </w:rPr>
      </w:pPr>
      <w:r>
        <w:rPr>
          <w:b/>
          <w:i/>
          <w:color w:val="085A5F"/>
          <w:sz w:val="24"/>
          <w:szCs w:val="24"/>
        </w:rPr>
        <w:t xml:space="preserve">17:00-19:00 Закрытое заседание «Регулирование обращения продуктов инъекционной косметологии»* – вход по спискам </w:t>
      </w:r>
    </w:p>
    <w:p w:rsidR="00B042A4" w:rsidRDefault="00773530">
      <w:pPr>
        <w:spacing w:after="0" w:line="276" w:lineRule="auto"/>
        <w:ind w:left="700"/>
        <w:jc w:val="right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*при поддержке Минпромторга</w:t>
      </w:r>
    </w:p>
    <w:p w:rsidR="00B042A4" w:rsidRDefault="00B042A4">
      <w:pPr>
        <w:spacing w:after="0" w:line="240" w:lineRule="auto"/>
        <w:ind w:left="708"/>
        <w:rPr>
          <w:b/>
          <w:color w:val="085A5F"/>
          <w:sz w:val="24"/>
          <w:szCs w:val="24"/>
        </w:rPr>
      </w:pPr>
    </w:p>
    <w:p w:rsidR="00B042A4" w:rsidRDefault="00773530">
      <w:pPr>
        <w:spacing w:after="0" w:line="240" w:lineRule="auto"/>
        <w:rPr>
          <w:b/>
          <w:color w:val="085A5F"/>
          <w:sz w:val="24"/>
          <w:szCs w:val="24"/>
        </w:rPr>
      </w:pPr>
      <w:r>
        <w:pict>
          <v:rect id="_x0000_i1033" style="width:0;height:1.5pt" o:hralign="center" o:hrstd="t" o:hr="t" fillcolor="#a0a0a0" stroked="f"/>
        </w:pict>
      </w:r>
    </w:p>
    <w:p w:rsidR="00B042A4" w:rsidRDefault="00773530">
      <w:pPr>
        <w:spacing w:after="0" w:line="240" w:lineRule="auto"/>
        <w:rPr>
          <w:b/>
          <w:color w:val="085A5F"/>
          <w:sz w:val="24"/>
          <w:szCs w:val="24"/>
        </w:rPr>
      </w:pPr>
      <w:r>
        <w:br w:type="page"/>
      </w:r>
    </w:p>
    <w:p w:rsidR="00B042A4" w:rsidRDefault="00B042A4">
      <w:pPr>
        <w:spacing w:after="0" w:line="240" w:lineRule="auto"/>
        <w:rPr>
          <w:b/>
          <w:color w:val="085A5F"/>
          <w:sz w:val="24"/>
          <w:szCs w:val="24"/>
        </w:rPr>
      </w:pPr>
    </w:p>
    <w:p w:rsidR="00B042A4" w:rsidRDefault="0077353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6645600" cy="142240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42A4" w:rsidRDefault="00B042A4">
      <w:pPr>
        <w:spacing w:after="0" w:line="240" w:lineRule="auto"/>
        <w:jc w:val="center"/>
        <w:rPr>
          <w:b/>
          <w:color w:val="085A5F"/>
          <w:sz w:val="32"/>
          <w:szCs w:val="32"/>
          <w:u w:val="single"/>
        </w:rPr>
      </w:pP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color w:val="085A5F"/>
          <w:sz w:val="32"/>
          <w:szCs w:val="32"/>
        </w:rPr>
        <w:t>28 СЕНТЯБРЯ 2024</w:t>
      </w:r>
    </w:p>
    <w:tbl>
      <w:tblPr>
        <w:tblStyle w:val="ad"/>
        <w:tblW w:w="10466" w:type="dxa"/>
        <w:jc w:val="center"/>
        <w:tblInd w:w="0" w:type="dxa"/>
        <w:tblBorders>
          <w:top w:val="single" w:sz="8" w:space="0" w:color="085A5F"/>
          <w:left w:val="single" w:sz="8" w:space="0" w:color="085A5F"/>
          <w:bottom w:val="single" w:sz="8" w:space="0" w:color="085A5F"/>
          <w:right w:val="single" w:sz="8" w:space="0" w:color="085A5F"/>
          <w:insideH w:val="single" w:sz="8" w:space="0" w:color="085A5F"/>
          <w:insideV w:val="single" w:sz="8" w:space="0" w:color="085A5F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B042A4">
        <w:trPr>
          <w:jc w:val="center"/>
        </w:trPr>
        <w:tc>
          <w:tcPr>
            <w:tcW w:w="10466" w:type="dxa"/>
            <w:shd w:val="clear" w:color="auto" w:fill="085A5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525136054"/>
              <w:lock w:val="contentLocked"/>
            </w:sdtPr>
            <w:sdtEndPr/>
            <w:sdtContent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  <w:r>
                  <w:rPr>
                    <w:b/>
                    <w:color w:val="FF9900"/>
                    <w:sz w:val="32"/>
                    <w:szCs w:val="32"/>
                  </w:rPr>
                  <w:t>2 день</w:t>
                </w:r>
              </w:p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  <w:r>
                  <w:rPr>
                    <w:b/>
                    <w:color w:val="FF9900"/>
                    <w:sz w:val="32"/>
                    <w:szCs w:val="32"/>
                  </w:rPr>
                  <w:t>Зал Даймонд “А” (200 мест)</w:t>
                </w:r>
              </w:p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  <w:r>
                  <w:rPr>
                    <w:b/>
                    <w:color w:val="FF9900"/>
                    <w:sz w:val="32"/>
                    <w:szCs w:val="32"/>
                  </w:rPr>
                  <w:t>ПРОГРАММА ПО ПЛАСТИЧЕСКОЙ ХИРУРГИИ*</w:t>
                </w:r>
              </w:p>
            </w:sdtContent>
          </w:sdt>
        </w:tc>
      </w:tr>
    </w:tbl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10:00-11:00 Старт-сессия РОПРЭХ по пластической хирургии</w:t>
      </w:r>
    </w:p>
    <w:p w:rsidR="00B042A4" w:rsidRDefault="00773530">
      <w:pPr>
        <w:spacing w:after="0" w:line="276" w:lineRule="auto"/>
        <w:rPr>
          <w:i/>
          <w:color w:val="FF0000"/>
          <w:sz w:val="24"/>
          <w:szCs w:val="24"/>
        </w:rPr>
      </w:pPr>
      <w:r>
        <w:rPr>
          <w:i/>
          <w:color w:val="085A5F"/>
          <w:sz w:val="24"/>
          <w:szCs w:val="24"/>
        </w:rPr>
        <w:t>Экспертная коллегия: Мантурова Н.Е., Стегний К.В., Романчук А.Л., Жолтиков В.В., Шаробаро В.И</w:t>
      </w:r>
      <w:r>
        <w:rPr>
          <w:i/>
          <w:color w:val="FF0000"/>
          <w:sz w:val="24"/>
          <w:szCs w:val="24"/>
        </w:rPr>
        <w:t>.</w:t>
      </w: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85A5F"/>
          <w:sz w:val="24"/>
          <w:szCs w:val="24"/>
        </w:rPr>
      </w:pP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Свободная кожная пластика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Ковалевский Д.А. </w:t>
      </w:r>
      <w:r>
        <w:rPr>
          <w:b/>
          <w:sz w:val="24"/>
          <w:szCs w:val="24"/>
          <w:highlight w:val="white"/>
        </w:rPr>
        <w:t>(10 мин.)</w:t>
      </w: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85A5F"/>
          <w:sz w:val="20"/>
          <w:szCs w:val="20"/>
          <w:highlight w:val="white"/>
        </w:rPr>
      </w:pPr>
      <w:r>
        <w:rPr>
          <w:sz w:val="24"/>
          <w:szCs w:val="24"/>
        </w:rPr>
        <w:t>Реконструктивно- пластические операции при раке молочной железы</w:t>
      </w:r>
    </w:p>
    <w:p w:rsidR="00B042A4" w:rsidRDefault="00773530">
      <w:pPr>
        <w:spacing w:after="0" w:line="276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Мовчан Д.С. </w:t>
      </w:r>
      <w:r>
        <w:rPr>
          <w:b/>
          <w:sz w:val="24"/>
          <w:szCs w:val="24"/>
          <w:highlight w:val="white"/>
        </w:rPr>
        <w:t>(10 мин.)</w:t>
      </w:r>
    </w:p>
    <w:p w:rsidR="00B042A4" w:rsidRDefault="00B042A4">
      <w:pPr>
        <w:spacing w:after="0" w:line="276" w:lineRule="auto"/>
        <w:rPr>
          <w:b/>
          <w:sz w:val="24"/>
          <w:szCs w:val="24"/>
          <w:highlight w:val="white"/>
        </w:rPr>
      </w:pPr>
    </w:p>
    <w:p w:rsidR="00B042A4" w:rsidRDefault="00773530">
      <w:pPr>
        <w:spacing w:after="0" w:line="276" w:lineRule="auto"/>
        <w:rPr>
          <w:b/>
          <w:sz w:val="24"/>
          <w:szCs w:val="24"/>
          <w:highlight w:val="white"/>
        </w:rPr>
      </w:pPr>
      <w:r>
        <w:rPr>
          <w:sz w:val="24"/>
          <w:szCs w:val="24"/>
        </w:rPr>
        <w:t>Российский тулиевый лазер в омолаживающей хирургии лица и шеи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Байрамова А.С. (10 мин.)</w:t>
      </w:r>
    </w:p>
    <w:p w:rsidR="00B042A4" w:rsidRDefault="00B042A4">
      <w:pPr>
        <w:spacing w:after="0" w:line="276" w:lineRule="auto"/>
        <w:rPr>
          <w:b/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Успешное лечение осложнений после омолаживающих операций на лице и шее</w:t>
      </w:r>
    </w:p>
    <w:p w:rsidR="00B042A4" w:rsidRDefault="00773530">
      <w:pPr>
        <w:spacing w:after="0" w:line="276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Лысенко Н.А. (10 мин.)</w:t>
      </w:r>
    </w:p>
    <w:p w:rsidR="00B042A4" w:rsidRDefault="00B042A4">
      <w:pPr>
        <w:spacing w:after="0" w:line="276" w:lineRule="auto"/>
        <w:rPr>
          <w:b/>
          <w:sz w:val="24"/>
          <w:szCs w:val="24"/>
        </w:rPr>
      </w:pP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Различные варианты препекторальной реконструкции молочной железы с использованием имплантатов с текстурированным покрытием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Биячуева Л.А. (10 мин.)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Подведение ит</w:t>
      </w:r>
      <w:r>
        <w:rPr>
          <w:sz w:val="24"/>
          <w:szCs w:val="24"/>
          <w:highlight w:val="white"/>
        </w:rPr>
        <w:t>огов сессии</w:t>
      </w:r>
    </w:p>
    <w:p w:rsidR="00B042A4" w:rsidRDefault="00773530">
      <w:pPr>
        <w:spacing w:after="0" w:line="240" w:lineRule="auto"/>
        <w:rPr>
          <w:b/>
          <w:color w:val="085A5F"/>
          <w:sz w:val="24"/>
          <w:szCs w:val="24"/>
        </w:rPr>
      </w:pPr>
      <w:r>
        <w:pict>
          <v:rect id="_x0000_i1034" style="width:0;height:1.5pt" o:hralign="center" o:hrstd="t" o:hr="t" fillcolor="#a0a0a0" stroked="f"/>
        </w:pic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11:00-11:30 Специальная лекция «Аллотрансплантация кистей. Настоящее и будущее»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85A5F"/>
          <w:sz w:val="24"/>
          <w:szCs w:val="24"/>
          <w:highlight w:val="yellow"/>
        </w:rPr>
      </w:pPr>
      <w:r>
        <w:rPr>
          <w:b/>
          <w:color w:val="085A5F"/>
          <w:sz w:val="24"/>
          <w:szCs w:val="24"/>
        </w:rPr>
        <w:t>Профессор Xiaoping Ren (Китай) (30 мин.)</w:t>
      </w: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85A5F"/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pict>
          <v:rect id="_x0000_i1035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11:45-13:15 Секция «Эстетическая хирургия лица. Часть 1» (90 мин.)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Мантурова Н.Е., Авдошенко К.Е., Головач В.А.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Художественная оценка лица и возможности ее применения в практике пластического хирурга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3"/>
          <w:szCs w:val="23"/>
          <w:shd w:val="clear" w:color="auto" w:fill="D9D2E9"/>
        </w:rPr>
      </w:pPr>
      <w:r>
        <w:rPr>
          <w:b/>
          <w:sz w:val="24"/>
          <w:szCs w:val="24"/>
        </w:rPr>
        <w:t>Мантурова Н.Е. (15 мин.)</w:t>
      </w:r>
    </w:p>
    <w:p w:rsidR="00B042A4" w:rsidRDefault="00B042A4">
      <w:pPr>
        <w:spacing w:after="0" w:line="276" w:lineRule="auto"/>
        <w:rPr>
          <w:b/>
          <w:sz w:val="23"/>
          <w:szCs w:val="23"/>
          <w:shd w:val="clear" w:color="auto" w:fill="D9D2E9"/>
        </w:rPr>
      </w:pP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Выбор хирургической тактики для коррекции возрастных и эстетических деформаций </w:t>
      </w:r>
      <w:r>
        <w:rPr>
          <w:sz w:val="24"/>
          <w:szCs w:val="24"/>
        </w:rPr>
        <w:t>средней зоны лица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Авдошенко К.Е. (12 мин.)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Эндоскопический фронтотемпоральный лифтинг и блефаропластика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Головач В.А. (12 мин.)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Болюсный липофилинг в эстетической хирургии лица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Казанцев И.Б. (12 мин.)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Гармонизирующие операции в области нижней трети ли</w:t>
      </w:r>
      <w:r>
        <w:rPr>
          <w:sz w:val="24"/>
          <w:szCs w:val="24"/>
        </w:rPr>
        <w:t>ца и шеи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Борисенко А.С. (12 мин.)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Современные представления о механизмах формирования возрастных изменений лица. Обзор научной литературы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Васильев И.С. (12 мин.)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Периорбитопластика руками пластического хирурга и офтальмолога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Еременко И.Л. (12 мин.)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pict>
          <v:rect id="_x0000_i1036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13:30-15:00 Секция «Эстетическая хирургия лица. Часть 2» (90 мин.)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Мантурова Н.Е., Романчук А.Л.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Обоснование выбора хирургической методики коррекции возрастных изменений нижних двух третей лица с позиции гармонии и эстетики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Авдошенко К.Е</w:t>
      </w:r>
      <w:r>
        <w:rPr>
          <w:b/>
          <w:sz w:val="24"/>
          <w:szCs w:val="24"/>
        </w:rPr>
        <w:t>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Все грани блефаропластики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Мошак С.В.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Базовые операции при комплексном омоложении лица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Зуев В.В.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Профилактика и лечение осложнений после эстетических операций на нижней трети лица и шеи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Лысенко Н.А.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Современный взгляд на антропометрию лица как важный инструмент в планировании хирургического омоложения нижних двух третей лица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Стрелкова Н.К., Авдошенко К.Е. (15 мин.)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EA7BDF">
        <w:rPr>
          <w:sz w:val="24"/>
          <w:szCs w:val="24"/>
          <w:lang w:val="en-US"/>
        </w:rPr>
        <w:t xml:space="preserve">Facial rejuvenation using a fat grafts / </w:t>
      </w:r>
      <w:r>
        <w:rPr>
          <w:sz w:val="24"/>
          <w:szCs w:val="24"/>
        </w:rPr>
        <w:t>Омоложение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лица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помощью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Fat grafting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Mahira Tanovic (США) (15 мин.)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pict>
          <v:rect id="_x0000_i1037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15:15-17:00 Секция «Первичная риносептопластика» (105 мин.)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Романчук А.Л., Жолтиков В.В., Глушко А.В., Hong Nhung Nguyen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Кожные контурные швы для уменьшения мертвого пространства и отека после ринопласти</w:t>
      </w:r>
      <w:r>
        <w:rPr>
          <w:sz w:val="24"/>
          <w:szCs w:val="24"/>
        </w:rPr>
        <w:t>ки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Жолтиков В.В. (15 мин.)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Концепция создания эстетики концевого отдела носа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Глушко А.В. (15 мин.)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Изменение хирургической методики в зависимости от степени раскрытия носогубного угла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Яхонтов А.В. (15 мин.)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Осложнения и причины неудач при сохраняющей</w:t>
      </w:r>
      <w:r>
        <w:rPr>
          <w:sz w:val="24"/>
          <w:szCs w:val="24"/>
        </w:rPr>
        <w:t xml:space="preserve"> ринопластике. Пути решения и работа с блокирующими точками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Юсифзаде Р.В., Липский К.Б. (15 мин.)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Ринопластика: сохраняющая или структурная – что выбрать?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Фатуллаев О.Ю. (15 мин.)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Ear cartilage for Tip and Columella in Rhinoplasty / Ушной хрящ для восстановления кончика носа и колумеллы при ринопластике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Hong Nhung Nguyen (Вьетнам) (15 мин.)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Первичная ринопластика – принципы выбора закрытой/открытой методики. Персональный взгляд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Гр</w:t>
      </w:r>
      <w:r>
        <w:rPr>
          <w:b/>
          <w:sz w:val="24"/>
          <w:szCs w:val="24"/>
        </w:rPr>
        <w:t>игорян А.А. (15 мин.)</w:t>
      </w: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85A5F"/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pict>
          <v:rect id="_x0000_i1038" style="width:0;height:1.5pt" o:hralign="center" o:hrstd="t" o:hr="t" fillcolor="#a0a0a0" stroked="f"/>
        </w:pict>
      </w: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85A5F"/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17:15-18:45 Секция «Искусство вторичной риносептопластики» (90 мин.)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Липский К.Б., Аганесов Г.А., Мошак С.В.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Вторичная риносептопластика, современный алгоритм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Липский К.Б.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Собственная концепция исполь</w:t>
      </w:r>
      <w:r>
        <w:rPr>
          <w:sz w:val="24"/>
          <w:szCs w:val="24"/>
        </w:rPr>
        <w:t>зования хрящевых аутотрансплантатов в реконструкции различных структур носа при вторичной ринопластике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Аганесов Г.А.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Вторичная ринопластика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Головач В.А.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Малоинвазивный атравматический забор реберного хрящевого аутотрансплантата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Юнусов Т.Ш.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Риноконтуринг при ринопластике носов с толстой кожей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Алмазов И.А. (15 мин.)</w:t>
      </w:r>
    </w:p>
    <w:p w:rsidR="00B042A4" w:rsidRDefault="00773530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«Венецианская маска» как базовый метод сложных реконструктивных операций на лице при вторичных ринопластиках</w:t>
      </w:r>
    </w:p>
    <w:p w:rsidR="00B042A4" w:rsidRDefault="00773530">
      <w:pPr>
        <w:spacing w:after="0" w:line="240" w:lineRule="auto"/>
        <w:rPr>
          <w:b/>
          <w:color w:val="085A5F"/>
          <w:sz w:val="24"/>
          <w:szCs w:val="24"/>
        </w:rPr>
      </w:pPr>
      <w:r>
        <w:rPr>
          <w:b/>
          <w:sz w:val="24"/>
          <w:szCs w:val="24"/>
        </w:rPr>
        <w:t>Мошак С.В. (15 мин.)</w:t>
      </w:r>
    </w:p>
    <w:p w:rsidR="00B042A4" w:rsidRDefault="00773530">
      <w:pPr>
        <w:spacing w:after="0" w:line="240" w:lineRule="auto"/>
        <w:rPr>
          <w:b/>
          <w:color w:val="085A5F"/>
          <w:sz w:val="24"/>
          <w:szCs w:val="24"/>
        </w:rPr>
      </w:pPr>
      <w:r>
        <w:pict>
          <v:rect id="_x0000_i1039" style="width:0;height:1.5pt" o:hralign="center" o:hrstd="t" o:hr="t" fillcolor="#a0a0a0" stroked="f"/>
        </w:pict>
      </w: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85A5F"/>
          <w:sz w:val="24"/>
          <w:szCs w:val="24"/>
        </w:rPr>
        <w:sectPr w:rsidR="00B042A4">
          <w:footerReference w:type="default" r:id="rId9"/>
          <w:pgSz w:w="11906" w:h="16838"/>
          <w:pgMar w:top="720" w:right="720" w:bottom="676" w:left="720" w:header="709" w:footer="709" w:gutter="0"/>
          <w:pgNumType w:start="1"/>
          <w:cols w:space="720"/>
        </w:sectPr>
      </w:pPr>
    </w:p>
    <w:p w:rsidR="00B042A4" w:rsidRDefault="00B042A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ae"/>
        <w:tblW w:w="10466" w:type="dxa"/>
        <w:jc w:val="center"/>
        <w:tblInd w:w="0" w:type="dxa"/>
        <w:tblBorders>
          <w:top w:val="single" w:sz="48" w:space="0" w:color="FF9900"/>
          <w:left w:val="single" w:sz="48" w:space="0" w:color="FF9900"/>
          <w:bottom w:val="single" w:sz="48" w:space="0" w:color="FF9900"/>
          <w:right w:val="single" w:sz="48" w:space="0" w:color="FF9900"/>
          <w:insideH w:val="single" w:sz="48" w:space="0" w:color="FF9900"/>
          <w:insideV w:val="single" w:sz="48" w:space="0" w:color="FF99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B042A4">
        <w:trPr>
          <w:jc w:val="center"/>
        </w:trPr>
        <w:tc>
          <w:tcPr>
            <w:tcW w:w="10466" w:type="dxa"/>
            <w:shd w:val="clear" w:color="auto" w:fill="085A5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"/>
              <w:id w:val="-633875467"/>
              <w:lock w:val="contentLocked"/>
            </w:sdtPr>
            <w:sdtEndPr/>
            <w:sdtContent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2 день</w:t>
                </w:r>
              </w:p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Зал “Эмеральд” (50 мест)*</w:t>
                </w:r>
              </w:p>
            </w:sdtContent>
          </w:sdt>
        </w:tc>
      </w:tr>
    </w:tbl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85A5F"/>
          <w:sz w:val="28"/>
          <w:szCs w:val="28"/>
        </w:rPr>
      </w:pPr>
      <w:r>
        <w:rPr>
          <w:b/>
          <w:color w:val="085A5F"/>
          <w:sz w:val="28"/>
          <w:szCs w:val="28"/>
        </w:rPr>
        <w:t>Дружественная программа от Китайской делегации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i/>
          <w:color w:val="FF9900"/>
          <w:sz w:val="24"/>
          <w:szCs w:val="24"/>
        </w:rPr>
      </w:pPr>
      <w:r>
        <w:rPr>
          <w:b/>
          <w:i/>
          <w:color w:val="FF9900"/>
          <w:sz w:val="24"/>
          <w:szCs w:val="24"/>
        </w:rPr>
        <w:t>11:00-12:30 Секция 1</w:t>
      </w:r>
    </w:p>
    <w:p w:rsidR="00B042A4" w:rsidRDefault="00773530">
      <w:pPr>
        <w:spacing w:after="0" w:line="276" w:lineRule="auto"/>
        <w:rPr>
          <w:b/>
          <w:i/>
          <w:color w:val="085A5F"/>
          <w:sz w:val="24"/>
          <w:szCs w:val="24"/>
        </w:rPr>
      </w:pPr>
      <w:r>
        <w:rPr>
          <w:b/>
          <w:i/>
          <w:color w:val="085A5F"/>
          <w:sz w:val="24"/>
          <w:szCs w:val="24"/>
        </w:rPr>
        <w:t xml:space="preserve"> 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sz w:val="24"/>
          <w:szCs w:val="24"/>
          <w:lang w:val="en-US"/>
        </w:rPr>
        <w:t xml:space="preserve">Hair transplantation without shaving / </w:t>
      </w:r>
      <w:r>
        <w:rPr>
          <w:sz w:val="24"/>
          <w:szCs w:val="24"/>
        </w:rPr>
        <w:t>不剃发毛发移植术</w:t>
      </w:r>
      <w:r w:rsidRPr="00EA7BDF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Трансплантация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волос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без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бритья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i/>
          <w:color w:val="085A5F"/>
          <w:sz w:val="24"/>
          <w:szCs w:val="24"/>
          <w:lang w:val="en-US"/>
        </w:rPr>
        <w:t xml:space="preserve">Ding Zhilin </w:t>
      </w:r>
      <w:r>
        <w:rPr>
          <w:i/>
          <w:color w:val="085A5F"/>
          <w:sz w:val="24"/>
          <w:szCs w:val="24"/>
        </w:rPr>
        <w:t>丁芷林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i/>
          <w:color w:val="085A5F"/>
          <w:sz w:val="24"/>
          <w:szCs w:val="24"/>
          <w:lang w:val="en-US"/>
        </w:rPr>
        <w:t xml:space="preserve"> 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sz w:val="24"/>
          <w:szCs w:val="24"/>
          <w:lang w:val="en-US"/>
        </w:rPr>
        <w:t xml:space="preserve">The essence of aging and the development trend of medical beauty anti-aging / </w:t>
      </w:r>
      <w:r>
        <w:rPr>
          <w:sz w:val="24"/>
          <w:szCs w:val="24"/>
        </w:rPr>
        <w:t>衰老的本质及医美抗衰老发展趋势</w:t>
      </w:r>
      <w:r w:rsidRPr="00EA7BDF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Суть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старения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тенденции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развития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медицинской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красоты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проти</w:t>
      </w:r>
      <w:r>
        <w:rPr>
          <w:sz w:val="24"/>
          <w:szCs w:val="24"/>
        </w:rPr>
        <w:t>в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старения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i/>
          <w:color w:val="085A5F"/>
          <w:sz w:val="24"/>
          <w:szCs w:val="24"/>
          <w:lang w:val="en-US"/>
        </w:rPr>
        <w:t xml:space="preserve">Huang jinjing </w:t>
      </w:r>
      <w:r>
        <w:rPr>
          <w:i/>
          <w:color w:val="085A5F"/>
          <w:sz w:val="24"/>
          <w:szCs w:val="24"/>
        </w:rPr>
        <w:t>黄金井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i/>
          <w:color w:val="085A5F"/>
          <w:sz w:val="24"/>
          <w:szCs w:val="24"/>
          <w:lang w:val="en-US"/>
        </w:rPr>
        <w:t xml:space="preserve"> 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sz w:val="24"/>
          <w:szCs w:val="24"/>
          <w:lang w:val="en-US"/>
        </w:rPr>
        <w:t xml:space="preserve">Application of ECM human Collagen products in beauty and restoration ECM / </w:t>
      </w:r>
      <w:r>
        <w:rPr>
          <w:sz w:val="24"/>
          <w:szCs w:val="24"/>
        </w:rPr>
        <w:t>人胶原蛋白产品在美容和修复中的应用</w:t>
      </w:r>
      <w:r w:rsidRPr="00EA7BDF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Применение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продуктов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человеческим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коллагеном</w:t>
      </w:r>
      <w:r w:rsidRPr="00EA7BDF">
        <w:rPr>
          <w:sz w:val="24"/>
          <w:szCs w:val="24"/>
          <w:lang w:val="en-US"/>
        </w:rPr>
        <w:t xml:space="preserve"> ECM </w:t>
      </w:r>
      <w:r>
        <w:rPr>
          <w:sz w:val="24"/>
          <w:szCs w:val="24"/>
        </w:rPr>
        <w:t>в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косметологии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восстановлении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i/>
          <w:color w:val="085A5F"/>
          <w:sz w:val="24"/>
          <w:szCs w:val="24"/>
          <w:lang w:val="en-US"/>
        </w:rPr>
        <w:t xml:space="preserve">Xiao E </w:t>
      </w:r>
      <w:r>
        <w:rPr>
          <w:i/>
          <w:color w:val="085A5F"/>
          <w:sz w:val="24"/>
          <w:szCs w:val="24"/>
        </w:rPr>
        <w:t>肖锷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i/>
          <w:color w:val="085A5F"/>
          <w:sz w:val="24"/>
          <w:szCs w:val="24"/>
          <w:lang w:val="en-US"/>
        </w:rPr>
        <w:t xml:space="preserve"> 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sz w:val="24"/>
          <w:szCs w:val="24"/>
          <w:lang w:val="en-US"/>
        </w:rPr>
        <w:t>Breast lifting surgery with three f</w:t>
      </w:r>
      <w:r w:rsidRPr="00EA7BDF">
        <w:rPr>
          <w:sz w:val="24"/>
          <w:szCs w:val="24"/>
          <w:lang w:val="en-US"/>
        </w:rPr>
        <w:t xml:space="preserve">old folding of the upper and lower lobes of the breast / </w:t>
      </w:r>
      <w:r>
        <w:rPr>
          <w:sz w:val="24"/>
          <w:szCs w:val="24"/>
        </w:rPr>
        <w:t>乳房上蒂法下极三瓣叠拢提乳术</w:t>
      </w:r>
      <w:r w:rsidRPr="00EA7BDF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Операция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лифтингу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груди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трехкратным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складыванием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верхней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нижней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долей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груди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Shao Wenhui </w:t>
      </w:r>
      <w:r>
        <w:rPr>
          <w:i/>
          <w:color w:val="085A5F"/>
          <w:sz w:val="24"/>
          <w:szCs w:val="24"/>
        </w:rPr>
        <w:t>邵文辉</w:t>
      </w: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9900"/>
          <w:sz w:val="24"/>
          <w:szCs w:val="24"/>
        </w:rPr>
      </w:pPr>
    </w:p>
    <w:p w:rsidR="00B042A4" w:rsidRDefault="00773530">
      <w:pPr>
        <w:spacing w:after="0" w:line="240" w:lineRule="auto"/>
        <w:rPr>
          <w:b/>
          <w:sz w:val="24"/>
          <w:szCs w:val="24"/>
        </w:rPr>
      </w:pPr>
      <w:r>
        <w:pict>
          <v:rect id="_x0000_i1040" style="width:0;height:1.5pt" o:hralign="center" o:hrstd="t" o:hr="t" fillcolor="#a0a0a0" stroked="f"/>
        </w:pict>
      </w: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FF9900"/>
          <w:sz w:val="24"/>
          <w:szCs w:val="24"/>
        </w:rPr>
      </w:pPr>
      <w:r>
        <w:rPr>
          <w:b/>
          <w:color w:val="FF9900"/>
          <w:sz w:val="24"/>
          <w:szCs w:val="24"/>
        </w:rPr>
        <w:t>12:45-14:15 Секция 2</w:t>
      </w:r>
    </w:p>
    <w:p w:rsidR="00B042A4" w:rsidRDefault="00B042A4">
      <w:pPr>
        <w:spacing w:after="0" w:line="276" w:lineRule="auto"/>
        <w:rPr>
          <w:i/>
          <w:color w:val="085A5F"/>
          <w:sz w:val="24"/>
          <w:szCs w:val="24"/>
        </w:rPr>
      </w:pP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technology and advantages of ultra-high biplane prosthesis breast augmentation / </w:t>
      </w:r>
      <w:r>
        <w:rPr>
          <w:sz w:val="24"/>
          <w:szCs w:val="24"/>
        </w:rPr>
        <w:t>超高位双平面假体隆胸的技术与优势</w:t>
      </w:r>
      <w:r>
        <w:rPr>
          <w:sz w:val="24"/>
          <w:szCs w:val="24"/>
        </w:rPr>
        <w:t xml:space="preserve"> / Технология и преимущества сверхвысокого бипланарного протезирования увеличения груди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Lv Jingling </w:t>
      </w:r>
      <w:r>
        <w:rPr>
          <w:i/>
          <w:color w:val="085A5F"/>
          <w:sz w:val="24"/>
          <w:szCs w:val="24"/>
        </w:rPr>
        <w:t>吕京陵</w:t>
      </w:r>
      <w:r>
        <w:rPr>
          <w:i/>
          <w:color w:val="085A5F"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Exploration of Qianzhenmei type III collagen pro</w:t>
      </w:r>
      <w:r>
        <w:rPr>
          <w:sz w:val="24"/>
          <w:szCs w:val="24"/>
        </w:rPr>
        <w:t xml:space="preserve">tein in the treatment of scar hyperplasia / </w:t>
      </w:r>
      <w:r>
        <w:rPr>
          <w:sz w:val="24"/>
          <w:szCs w:val="24"/>
        </w:rPr>
        <w:t>茜针美三型胶蛋白在疤痕增生治疗的探讨</w:t>
      </w:r>
      <w:r>
        <w:rPr>
          <w:sz w:val="24"/>
          <w:szCs w:val="24"/>
        </w:rPr>
        <w:t xml:space="preserve"> / Исследование белка коллагена Qianzhenmei типа III в лечении гиперплазии рубцов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Zhang Ruobing </w:t>
      </w:r>
      <w:r>
        <w:rPr>
          <w:i/>
          <w:color w:val="085A5F"/>
          <w:sz w:val="24"/>
          <w:szCs w:val="24"/>
        </w:rPr>
        <w:t>张若冰</w:t>
      </w:r>
      <w:r>
        <w:rPr>
          <w:i/>
          <w:color w:val="085A5F"/>
          <w:sz w:val="24"/>
          <w:szCs w:val="24"/>
        </w:rPr>
        <w:t xml:space="preserve"> </w:t>
      </w:r>
    </w:p>
    <w:p w:rsidR="00B042A4" w:rsidRDefault="00B042A4">
      <w:pPr>
        <w:spacing w:after="0" w:line="276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Experience in the treatment of facial aging type "transformation" with type III collagen pro</w:t>
      </w:r>
      <w:r>
        <w:rPr>
          <w:sz w:val="24"/>
          <w:szCs w:val="24"/>
        </w:rPr>
        <w:t xml:space="preserve">tein / </w:t>
      </w:r>
      <w:r>
        <w:rPr>
          <w:sz w:val="24"/>
          <w:szCs w:val="24"/>
        </w:rPr>
        <w:t>三型胶原蛋白在面部衰老型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馒化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的治疗心得体会</w:t>
      </w:r>
      <w:r>
        <w:rPr>
          <w:sz w:val="24"/>
          <w:szCs w:val="24"/>
        </w:rPr>
        <w:t xml:space="preserve"> / Опыт применения коллагена 3-го типа при старении кожи лица по типу «трансформация»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i/>
          <w:color w:val="085A5F"/>
          <w:sz w:val="24"/>
          <w:szCs w:val="24"/>
          <w:lang w:val="en-US"/>
        </w:rPr>
        <w:t xml:space="preserve">Shen Ting </w:t>
      </w:r>
      <w:r>
        <w:rPr>
          <w:i/>
          <w:color w:val="085A5F"/>
          <w:sz w:val="24"/>
          <w:szCs w:val="24"/>
        </w:rPr>
        <w:t>沈婷</w:t>
      </w:r>
      <w:r w:rsidRPr="00EA7BDF">
        <w:rPr>
          <w:i/>
          <w:color w:val="085A5F"/>
          <w:sz w:val="24"/>
          <w:szCs w:val="24"/>
          <w:lang w:val="en-US"/>
        </w:rPr>
        <w:t xml:space="preserve">  </w:t>
      </w:r>
    </w:p>
    <w:p w:rsidR="00B042A4" w:rsidRPr="00EA7BDF" w:rsidRDefault="00B042A4">
      <w:pPr>
        <w:spacing w:after="0" w:line="240" w:lineRule="auto"/>
        <w:rPr>
          <w:i/>
          <w:color w:val="085A5F"/>
          <w:sz w:val="24"/>
          <w:szCs w:val="24"/>
          <w:lang w:val="en-US"/>
        </w:rPr>
      </w:pP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sz w:val="24"/>
          <w:szCs w:val="24"/>
          <w:lang w:val="en-US"/>
        </w:rPr>
        <w:t>Strategies of flap donor site closure with aesthetic concern in Asian population</w:t>
      </w:r>
    </w:p>
    <w:p w:rsidR="00B042A4" w:rsidRDefault="00773530">
      <w:pPr>
        <w:spacing w:after="0" w:line="276" w:lineRule="auto"/>
        <w:rPr>
          <w:b/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Shaoqing Feng </w:t>
      </w:r>
      <w:r>
        <w:rPr>
          <w:i/>
          <w:color w:val="085A5F"/>
          <w:sz w:val="24"/>
          <w:szCs w:val="24"/>
        </w:rPr>
        <w:t>冯少清</w:t>
      </w:r>
    </w:p>
    <w:p w:rsidR="00B042A4" w:rsidRDefault="00773530">
      <w:pPr>
        <w:spacing w:after="0" w:line="240" w:lineRule="auto"/>
        <w:rPr>
          <w:i/>
          <w:color w:val="085A5F"/>
          <w:sz w:val="24"/>
          <w:szCs w:val="24"/>
        </w:rPr>
      </w:pPr>
      <w:r>
        <w:pict>
          <v:rect id="_x0000_i1041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rPr>
          <w:i/>
          <w:color w:val="085A5F"/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i/>
          <w:color w:val="FF9900"/>
          <w:sz w:val="24"/>
          <w:szCs w:val="24"/>
        </w:rPr>
      </w:pPr>
      <w:r>
        <w:rPr>
          <w:b/>
          <w:i/>
          <w:color w:val="FF9900"/>
          <w:sz w:val="24"/>
          <w:szCs w:val="24"/>
        </w:rPr>
        <w:t>14:30-16:00 Секция 3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sz w:val="24"/>
          <w:szCs w:val="24"/>
        </w:rPr>
        <w:t xml:space="preserve">Clinical exploration of modified triangular flap for repairing mild to moderate epicanthic fold deformity / </w:t>
      </w:r>
      <w:r>
        <w:rPr>
          <w:sz w:val="24"/>
          <w:szCs w:val="24"/>
        </w:rPr>
        <w:t>改良三角皮瓣修复轻中度内眦赘皮畸形的临床探讨</w:t>
      </w:r>
      <w:r>
        <w:rPr>
          <w:sz w:val="24"/>
          <w:szCs w:val="24"/>
        </w:rPr>
        <w:t xml:space="preserve"> / Клиническое исследование модифицированного треугольного лоскута для устранения деформации эпикантуса легкой и умеренной ст</w:t>
      </w:r>
      <w:r>
        <w:rPr>
          <w:sz w:val="24"/>
          <w:szCs w:val="24"/>
        </w:rPr>
        <w:t>епени тяжести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Xia Qiongping </w:t>
      </w:r>
      <w:r>
        <w:rPr>
          <w:i/>
          <w:color w:val="085A5F"/>
          <w:sz w:val="24"/>
          <w:szCs w:val="24"/>
        </w:rPr>
        <w:t>夏琼平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sz w:val="24"/>
          <w:szCs w:val="24"/>
        </w:rPr>
        <w:t xml:space="preserve">SMAS lower facial wrinkle removal surgery / </w:t>
      </w:r>
      <w:r>
        <w:rPr>
          <w:sz w:val="24"/>
          <w:szCs w:val="24"/>
        </w:rPr>
        <w:t>中下面部</w:t>
      </w:r>
      <w:r>
        <w:rPr>
          <w:sz w:val="24"/>
          <w:szCs w:val="24"/>
        </w:rPr>
        <w:t>SMAS</w:t>
      </w:r>
      <w:r>
        <w:rPr>
          <w:sz w:val="24"/>
          <w:szCs w:val="24"/>
        </w:rPr>
        <w:t>下面部除皱术</w:t>
      </w:r>
      <w:r>
        <w:rPr>
          <w:sz w:val="24"/>
          <w:szCs w:val="24"/>
        </w:rPr>
        <w:t xml:space="preserve"> / Операция по коррекции нижних мимических морщин SMAS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Chen Xueshan </w:t>
      </w:r>
      <w:r>
        <w:rPr>
          <w:i/>
          <w:color w:val="085A5F"/>
          <w:sz w:val="24"/>
          <w:szCs w:val="24"/>
        </w:rPr>
        <w:t>陈学善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sz w:val="24"/>
          <w:szCs w:val="24"/>
        </w:rPr>
        <w:t xml:space="preserve">Interpretation of collagen perfusion / </w:t>
      </w:r>
      <w:r>
        <w:rPr>
          <w:sz w:val="24"/>
          <w:szCs w:val="24"/>
        </w:rPr>
        <w:t>胶原灌注的解读</w:t>
      </w:r>
      <w:r>
        <w:rPr>
          <w:sz w:val="24"/>
          <w:szCs w:val="24"/>
        </w:rPr>
        <w:t xml:space="preserve"> / Интерпретация перфузии коллагена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Xie Xiuli </w:t>
      </w:r>
      <w:r>
        <w:rPr>
          <w:i/>
          <w:color w:val="085A5F"/>
          <w:sz w:val="24"/>
          <w:szCs w:val="24"/>
        </w:rPr>
        <w:t>谢秀丽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sz w:val="24"/>
          <w:szCs w:val="24"/>
        </w:rPr>
        <w:t xml:space="preserve">Exploration of injection levels for autologous fat transplantation breast augmentation surgery / </w:t>
      </w:r>
      <w:r>
        <w:rPr>
          <w:sz w:val="24"/>
          <w:szCs w:val="24"/>
        </w:rPr>
        <w:t>自体脂肪移植隆乳术注射层次探讨</w:t>
      </w:r>
      <w:r>
        <w:rPr>
          <w:sz w:val="24"/>
          <w:szCs w:val="24"/>
        </w:rPr>
        <w:t xml:space="preserve"> / Исследование уровней инъекций при трансплантации аутологичного жира для операции по увеличению груди</w:t>
      </w:r>
    </w:p>
    <w:p w:rsidR="00B042A4" w:rsidRPr="00EA7BDF" w:rsidRDefault="00773530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EA7BDF">
        <w:rPr>
          <w:i/>
          <w:color w:val="085A5F"/>
          <w:sz w:val="24"/>
          <w:szCs w:val="24"/>
          <w:lang w:val="en-US"/>
        </w:rPr>
        <w:t xml:space="preserve">Liu Chengsheng </w:t>
      </w:r>
      <w:r>
        <w:rPr>
          <w:i/>
          <w:color w:val="085A5F"/>
          <w:sz w:val="24"/>
          <w:szCs w:val="24"/>
        </w:rPr>
        <w:t>刘成胜</w:t>
      </w:r>
    </w:p>
    <w:p w:rsidR="00B042A4" w:rsidRPr="00EA7BDF" w:rsidRDefault="00B042A4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</w:p>
    <w:p w:rsidR="00B042A4" w:rsidRPr="00EA7BDF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  <w:lang w:val="en-US"/>
        </w:rPr>
      </w:pPr>
      <w:r w:rsidRPr="00EA7BDF">
        <w:rPr>
          <w:sz w:val="24"/>
          <w:szCs w:val="24"/>
          <w:lang w:val="en-US"/>
        </w:rPr>
        <w:t>Clin</w:t>
      </w:r>
      <w:r w:rsidRPr="00EA7BDF">
        <w:rPr>
          <w:sz w:val="24"/>
          <w:szCs w:val="24"/>
          <w:lang w:val="en-US"/>
        </w:rPr>
        <w:t xml:space="preserve">ical Research and Transformation of the Second Hospital of Jilin University / </w:t>
      </w:r>
      <w:r>
        <w:rPr>
          <w:sz w:val="24"/>
          <w:szCs w:val="24"/>
        </w:rPr>
        <w:t>Клинические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исследования</w:t>
      </w:r>
      <w:r w:rsidRPr="00EA7BDF">
        <w:rPr>
          <w:sz w:val="24"/>
          <w:szCs w:val="24"/>
          <w:lang w:val="en-US"/>
        </w:rPr>
        <w:t xml:space="preserve"> 2-</w:t>
      </w:r>
      <w:r>
        <w:rPr>
          <w:sz w:val="24"/>
          <w:szCs w:val="24"/>
        </w:rPr>
        <w:t>ой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больницы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Цзилиньского</w:t>
      </w:r>
      <w:r w:rsidRPr="00EA7BD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университета</w:t>
      </w: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Qu Wenrui  </w:t>
      </w:r>
      <w:r>
        <w:rPr>
          <w:i/>
          <w:color w:val="085A5F"/>
          <w:sz w:val="24"/>
          <w:szCs w:val="24"/>
        </w:rPr>
        <w:t>曲文瑞</w:t>
      </w:r>
    </w:p>
    <w:p w:rsidR="00B042A4" w:rsidRDefault="00B042A4">
      <w:pPr>
        <w:spacing w:after="0" w:line="240" w:lineRule="auto"/>
        <w:rPr>
          <w:b/>
          <w:color w:val="FF9900"/>
          <w:sz w:val="24"/>
          <w:szCs w:val="24"/>
        </w:rPr>
      </w:pPr>
    </w:p>
    <w:p w:rsidR="00B042A4" w:rsidRDefault="00773530">
      <w:pPr>
        <w:spacing w:after="0" w:line="240" w:lineRule="auto"/>
        <w:rPr>
          <w:i/>
          <w:color w:val="085A5F"/>
          <w:sz w:val="24"/>
          <w:szCs w:val="24"/>
        </w:rPr>
      </w:pPr>
      <w:r>
        <w:pict>
          <v:rect id="_x0000_i1042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rPr>
          <w:b/>
          <w:color w:val="085A5F"/>
          <w:sz w:val="24"/>
          <w:szCs w:val="24"/>
        </w:rPr>
      </w:pP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85A5F"/>
          <w:sz w:val="28"/>
          <w:szCs w:val="28"/>
          <w:u w:val="single"/>
        </w:rPr>
      </w:pPr>
      <w:r>
        <w:br w:type="page"/>
      </w:r>
      <w:r>
        <w:rPr>
          <w:b/>
          <w:noProof/>
          <w:color w:val="085A5F"/>
          <w:sz w:val="28"/>
          <w:szCs w:val="28"/>
          <w:u w:val="single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posOffset>-15711</wp:posOffset>
            </wp:positionH>
            <wp:positionV relativeFrom="page">
              <wp:posOffset>9525</wp:posOffset>
            </wp:positionV>
            <wp:extent cx="7575693" cy="1557338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5693" cy="1557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85A5F"/>
          <w:sz w:val="28"/>
          <w:szCs w:val="28"/>
          <w:u w:val="single"/>
        </w:rPr>
      </w:pP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85A5F"/>
          <w:sz w:val="28"/>
          <w:szCs w:val="28"/>
          <w:u w:val="single"/>
        </w:rPr>
      </w:pP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85A5F"/>
          <w:sz w:val="28"/>
          <w:szCs w:val="28"/>
          <w:u w:val="single"/>
        </w:rPr>
      </w:pPr>
    </w:p>
    <w:p w:rsidR="00B042A4" w:rsidRDefault="00B04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85A5F"/>
          <w:sz w:val="28"/>
          <w:szCs w:val="28"/>
          <w:u w:val="single"/>
        </w:rPr>
      </w:pPr>
    </w:p>
    <w:p w:rsidR="00B042A4" w:rsidRDefault="007735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color w:val="085A5F"/>
          <w:sz w:val="32"/>
          <w:szCs w:val="32"/>
        </w:rPr>
        <w:t>29 СЕНТЯБРЯ 2024</w:t>
      </w:r>
    </w:p>
    <w:tbl>
      <w:tblPr>
        <w:tblStyle w:val="af"/>
        <w:tblW w:w="10466" w:type="dxa"/>
        <w:jc w:val="center"/>
        <w:tblInd w:w="0" w:type="dxa"/>
        <w:tblBorders>
          <w:top w:val="single" w:sz="8" w:space="0" w:color="085A5F"/>
          <w:left w:val="single" w:sz="8" w:space="0" w:color="085A5F"/>
          <w:bottom w:val="single" w:sz="8" w:space="0" w:color="085A5F"/>
          <w:right w:val="single" w:sz="8" w:space="0" w:color="085A5F"/>
          <w:insideH w:val="single" w:sz="8" w:space="0" w:color="085A5F"/>
          <w:insideV w:val="single" w:sz="8" w:space="0" w:color="085A5F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B042A4">
        <w:trPr>
          <w:jc w:val="center"/>
        </w:trPr>
        <w:tc>
          <w:tcPr>
            <w:tcW w:w="10466" w:type="dxa"/>
            <w:shd w:val="clear" w:color="auto" w:fill="085A5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1658958979"/>
              <w:lock w:val="contentLocked"/>
            </w:sdtPr>
            <w:sdtEndPr/>
            <w:sdtContent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  <w:r>
                  <w:rPr>
                    <w:b/>
                    <w:color w:val="FF9900"/>
                    <w:sz w:val="32"/>
                    <w:szCs w:val="32"/>
                  </w:rPr>
                  <w:t>3 день</w:t>
                </w:r>
              </w:p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  <w:r>
                  <w:rPr>
                    <w:b/>
                    <w:color w:val="FF9900"/>
                    <w:sz w:val="32"/>
                    <w:szCs w:val="32"/>
                  </w:rPr>
                  <w:t>Зал Даймонд “А” (200 мест)</w:t>
                </w:r>
              </w:p>
              <w:p w:rsidR="00B042A4" w:rsidRDefault="00773530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  <w:r>
                  <w:rPr>
                    <w:b/>
                    <w:color w:val="FF9900"/>
                    <w:sz w:val="32"/>
                    <w:szCs w:val="32"/>
                  </w:rPr>
                  <w:t>ПРОГРАММА ПО ПЛАСТИЧЕСКОЙ ХИРУРГИИ*</w:t>
                </w:r>
              </w:p>
            </w:sdtContent>
          </w:sdt>
        </w:tc>
      </w:tr>
    </w:tbl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10:00-11:45 Секция «Контурное моделирование тела и конечностей. Часть 1» (105 мин.)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Шаробаро В.И., Рахимов А.Я., Зотов В.А.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Актуальные вопросы безопасности пациентов при коррекции контуров тела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Рахимов А.Я.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Варианты абдоминопластик при различных морфотипах кожно-жирового и мышечно-апоневротического каркаса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Зотов В.А.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Липофилинг полового члена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Павлюк М.Д.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Симультантные операции. Как получить максимальный результат при минимальных рисках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Пиманчев П.В.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Наш опыт проведения липоскульптурирования в Азербайджане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Маммадов В.А.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Оптимизация результатов хирургической коррекции асимметрии молочных желез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Киселева Д.И. (15 мин.)</w:t>
      </w:r>
    </w:p>
    <w:p w:rsidR="00B042A4" w:rsidRDefault="00B042A4">
      <w:pPr>
        <w:spacing w:after="0" w:line="276" w:lineRule="auto"/>
        <w:rPr>
          <w:b/>
          <w:sz w:val="24"/>
          <w:szCs w:val="24"/>
        </w:rPr>
      </w:pP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Профилактика осложнений при аугментационной Т-м</w:t>
      </w:r>
      <w:r>
        <w:rPr>
          <w:sz w:val="24"/>
          <w:szCs w:val="24"/>
        </w:rPr>
        <w:t>астопексии</w:t>
      </w:r>
    </w:p>
    <w:p w:rsidR="00B042A4" w:rsidRDefault="00773530">
      <w:pPr>
        <w:spacing w:after="0" w:line="240" w:lineRule="auto"/>
        <w:rPr>
          <w:b/>
          <w:color w:val="085A5F"/>
          <w:sz w:val="24"/>
          <w:szCs w:val="24"/>
        </w:rPr>
      </w:pPr>
      <w:r>
        <w:rPr>
          <w:b/>
          <w:sz w:val="24"/>
          <w:szCs w:val="24"/>
        </w:rPr>
        <w:t>Готовцева У.А. (15 мин.)</w:t>
      </w:r>
    </w:p>
    <w:p w:rsidR="00B042A4" w:rsidRDefault="00773530">
      <w:pPr>
        <w:spacing w:after="0" w:line="240" w:lineRule="auto"/>
        <w:rPr>
          <w:sz w:val="24"/>
          <w:szCs w:val="24"/>
        </w:rPr>
      </w:pPr>
      <w:r>
        <w:pict>
          <v:rect id="_x0000_i1043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12:00-13:30 Секция «Контурное моделирование тела и конечностей. Часть 2» (90 мин.)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Мариничева И.Г., Сидоренков Д.А.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Липомоделирование как основа контурной пластики нижних конечностей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Мариничева И.Г.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Абдоминопластика и возможности тулиевого лазера в сложных клинических ситуациях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Сидоренков Д.А.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Современная липоскульптура тела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Рахимов А.Я.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Особенности хирургической тактики у пациентов с застарелой минно-взрывной травмой конечностей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Серяков В.И.</w:t>
      </w:r>
      <w:r>
        <w:rPr>
          <w:b/>
          <w:sz w:val="24"/>
          <w:szCs w:val="24"/>
        </w:rPr>
        <w:t xml:space="preserve">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Модифицированный метод аутологичной липотрансплантации как залог успешного липотрансфера*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Пенаев А.А., Юмудов М.Д., Пенаева С.А. (15 мин.</w:t>
      </w:r>
      <w:r>
        <w:rPr>
          <w:b/>
          <w:sz w:val="24"/>
          <w:szCs w:val="24"/>
        </w:rPr>
        <w:t>)</w:t>
      </w:r>
    </w:p>
    <w:p w:rsidR="00B042A4" w:rsidRDefault="00773530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Валенто, не входит в программу для НМО)</w:t>
      </w:r>
    </w:p>
    <w:p w:rsidR="00B042A4" w:rsidRDefault="00773530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Эстетическая коррекция тела: абдоминопластика или бодилифт? Выбор методики исходя из визуального восприятия</w:t>
      </w:r>
    </w:p>
    <w:p w:rsidR="00B042A4" w:rsidRDefault="00773530">
      <w:pPr>
        <w:spacing w:after="0" w:line="276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Даштоян Г.Э. (15 мин.)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pict>
          <v:rect id="_x0000_i1044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13:45-15:45 Секция «Передовые технологии реконструкт</w:t>
      </w:r>
      <w:r>
        <w:rPr>
          <w:b/>
          <w:color w:val="085A5F"/>
          <w:sz w:val="24"/>
          <w:szCs w:val="24"/>
        </w:rPr>
        <w:t>ивной пластической хирургии» (120 мин.)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Казанцев И.Б., Васильев В.С.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Наш опыт применения надключичного лоскута при лечении вторичных лимфедем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Ратушный Н.А.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Использование пластических технологий при минно-взрывной травме и огне</w:t>
      </w:r>
      <w:r>
        <w:rPr>
          <w:sz w:val="24"/>
          <w:szCs w:val="24"/>
        </w:rPr>
        <w:t>стрельных ранениях головы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Тоторкулов Р.И., Пак О.И., Синицын П.С.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Цифровые технологии в гнатической хирургии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Толмачев В.Е., Ли П.В.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Липофилинг как инструмент волюмизирующей маммопластики: от устранения небольших контурных дефектов до тотальной реконструкции груди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Васильев В.С.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Реконструктивно-пластические операции при лицевом параличе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Саидова З.Т.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Посттравматиче</w:t>
      </w:r>
      <w:r>
        <w:rPr>
          <w:sz w:val="24"/>
          <w:szCs w:val="24"/>
        </w:rPr>
        <w:t>ская риносептопластика. Структурная или сохраняющая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Юсифзаде Р.В.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Роль и разработка тканеинженерных конструкций в пластической хирургии. Перспективы и препятствия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Прохода Е.Е.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Реконструкция ушных раковин с использованием аутореберно</w:t>
      </w:r>
      <w:r>
        <w:rPr>
          <w:sz w:val="24"/>
          <w:szCs w:val="24"/>
        </w:rPr>
        <w:t>го хряща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Мадина С.И., Асирова Г.В, Алмейда Д. (15 мин.)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pict>
          <v:rect id="_x0000_i1045" style="width:0;height:1.5pt" o:hralign="center" o:hrstd="t" o:hr="t" fillcolor="#a0a0a0" stroked="f"/>
        </w:pict>
      </w:r>
    </w:p>
    <w:p w:rsidR="00B042A4" w:rsidRDefault="00773530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16:00-17:30 Секция «Эстетическая хирургия лица» (90 мин.)</w:t>
      </w:r>
    </w:p>
    <w:p w:rsidR="00B042A4" w:rsidRDefault="00773530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Сопредседатели: Мантурова Н.Е., Зуев В.В., Шаробаро В.И.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Возможности эндоскопического лифтинга лица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Шаробаро В.И.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Эндоскопиче</w:t>
      </w:r>
      <w:r>
        <w:rPr>
          <w:sz w:val="24"/>
          <w:szCs w:val="24"/>
        </w:rPr>
        <w:t>ская пластика средней трети лица с применением тулиевого лазера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Байрамова А.С.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Глубокий лифтинг шеи в сочетании со СМАС-пликацией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Алмазов И.А.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Хирургическая коррекция латерального блефарохалазиса верхних век у пациентов азиатской этнической группы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Нгуен Динь Бао (Вьетнам)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Методика комплексного подхода при повторных эстетических операциях лица и шеи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Сарамков Н.Е. (15 мин.)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2A4" w:rsidRDefault="0077353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Эндоскопич</w:t>
      </w:r>
      <w:r>
        <w:rPr>
          <w:sz w:val="24"/>
          <w:szCs w:val="24"/>
        </w:rPr>
        <w:t>еский лифтинг верхней трети и мой взгляд на необходимость фиксации лба</w:t>
      </w:r>
    </w:p>
    <w:p w:rsidR="00B042A4" w:rsidRDefault="0077353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Бузов Д.А. (15 мин.)</w: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773530">
      <w:pPr>
        <w:spacing w:after="0" w:line="240" w:lineRule="auto"/>
        <w:rPr>
          <w:sz w:val="24"/>
          <w:szCs w:val="24"/>
        </w:rPr>
      </w:pPr>
      <w:r>
        <w:pict>
          <v:rect id="_x0000_i1046" style="width:0;height:1.5pt" o:hralign="center" o:hrstd="t" o:hr="t" fillcolor="#a0a0a0" stroked="f"/>
        </w:pict>
      </w: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B042A4">
      <w:pPr>
        <w:spacing w:after="0" w:line="240" w:lineRule="auto"/>
        <w:rPr>
          <w:i/>
          <w:sz w:val="24"/>
          <w:szCs w:val="24"/>
        </w:rPr>
      </w:pPr>
    </w:p>
    <w:p w:rsidR="00B042A4" w:rsidRDefault="00B042A4">
      <w:pPr>
        <w:spacing w:after="0" w:line="240" w:lineRule="auto"/>
        <w:rPr>
          <w:sz w:val="24"/>
          <w:szCs w:val="24"/>
        </w:rPr>
      </w:pPr>
    </w:p>
    <w:p w:rsidR="00B042A4" w:rsidRDefault="00B042A4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 w:rsidP="00EA7BDF">
      <w:pPr>
        <w:spacing w:after="0" w:line="240" w:lineRule="auto"/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hidden="0" allowOverlap="1" wp14:anchorId="47243B3F" wp14:editId="5401C963">
            <wp:simplePos x="0" y="0"/>
            <wp:positionH relativeFrom="page">
              <wp:posOffset>-123823</wp:posOffset>
            </wp:positionH>
            <wp:positionV relativeFrom="page">
              <wp:posOffset>28575</wp:posOffset>
            </wp:positionV>
            <wp:extent cx="7700963" cy="1582739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0963" cy="1582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A7BDF" w:rsidRDefault="00EA7BDF" w:rsidP="00EA7BDF">
      <w:pPr>
        <w:spacing w:after="0" w:line="240" w:lineRule="auto"/>
      </w:pPr>
    </w:p>
    <w:p w:rsidR="00EA7BDF" w:rsidRDefault="00EA7BDF" w:rsidP="00EA7BDF">
      <w:pPr>
        <w:spacing w:after="0" w:line="240" w:lineRule="auto"/>
      </w:pPr>
    </w:p>
    <w:p w:rsidR="00EA7BDF" w:rsidRDefault="00EA7BDF" w:rsidP="00EA7BDF">
      <w:pPr>
        <w:spacing w:after="0" w:line="240" w:lineRule="auto"/>
      </w:pPr>
    </w:p>
    <w:p w:rsidR="00EA7BDF" w:rsidRDefault="00EA7BDF" w:rsidP="00EA7B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BDF" w:rsidRDefault="00EA7BDF" w:rsidP="00EA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BDF" w:rsidRDefault="00EA7BDF" w:rsidP="00EA7B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ПРОГРАММА*</w:t>
      </w:r>
    </w:p>
    <w:p w:rsidR="00EA7BDF" w:rsidRDefault="00EA7BDF" w:rsidP="00EA7BDF">
      <w:pPr>
        <w:spacing w:after="0" w:line="240" w:lineRule="auto"/>
        <w:jc w:val="right"/>
        <w:rPr>
          <w:b/>
          <w:i/>
          <w:color w:val="980000"/>
          <w:sz w:val="30"/>
          <w:szCs w:val="30"/>
        </w:rPr>
      </w:pPr>
      <w:r>
        <w:rPr>
          <w:b/>
          <w:i/>
          <w:color w:val="980000"/>
          <w:sz w:val="30"/>
          <w:szCs w:val="30"/>
        </w:rPr>
        <w:t xml:space="preserve">ЧАСОВОЙ ПОЯС </w:t>
      </w:r>
    </w:p>
    <w:p w:rsidR="00EA7BDF" w:rsidRDefault="00EA7BDF" w:rsidP="00EA7BDF">
      <w:pPr>
        <w:spacing w:after="0" w:line="240" w:lineRule="auto"/>
        <w:jc w:val="right"/>
        <w:rPr>
          <w:b/>
          <w:sz w:val="32"/>
          <w:szCs w:val="32"/>
        </w:rPr>
      </w:pPr>
      <w:r>
        <w:rPr>
          <w:i/>
          <w:color w:val="980000"/>
          <w:sz w:val="30"/>
          <w:szCs w:val="30"/>
        </w:rPr>
        <w:t>г. Владивосток UTC +10</w:t>
      </w:r>
    </w:p>
    <w:p w:rsidR="00EA7BDF" w:rsidRDefault="00EA7BDF" w:rsidP="00EA7BDF">
      <w:pPr>
        <w:spacing w:after="0" w:line="240" w:lineRule="auto"/>
        <w:jc w:val="center"/>
        <w:rPr>
          <w:b/>
          <w:color w:val="085A5F"/>
          <w:sz w:val="28"/>
          <w:szCs w:val="28"/>
          <w:u w:val="single"/>
        </w:rPr>
      </w:pP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color w:val="085A5F"/>
          <w:sz w:val="32"/>
          <w:szCs w:val="32"/>
        </w:rPr>
        <w:t>27 СЕНТЯБРЯ</w:t>
      </w:r>
    </w:p>
    <w:tbl>
      <w:tblPr>
        <w:tblW w:w="10466" w:type="dxa"/>
        <w:jc w:val="center"/>
        <w:tblBorders>
          <w:top w:val="single" w:sz="8" w:space="0" w:color="085A5F"/>
          <w:left w:val="single" w:sz="8" w:space="0" w:color="085A5F"/>
          <w:bottom w:val="single" w:sz="8" w:space="0" w:color="085A5F"/>
          <w:right w:val="single" w:sz="8" w:space="0" w:color="085A5F"/>
          <w:insideH w:val="single" w:sz="8" w:space="0" w:color="085A5F"/>
          <w:insideV w:val="single" w:sz="8" w:space="0" w:color="085A5F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EA7BDF" w:rsidTr="00A046BC">
        <w:trPr>
          <w:jc w:val="center"/>
        </w:trPr>
        <w:tc>
          <w:tcPr>
            <w:tcW w:w="10466" w:type="dxa"/>
            <w:shd w:val="clear" w:color="auto" w:fill="085A5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1400096319"/>
              <w:lock w:val="contentLocked"/>
            </w:sdtPr>
            <w:sdtContent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  <w:r>
                  <w:rPr>
                    <w:b/>
                    <w:color w:val="FF9900"/>
                    <w:sz w:val="32"/>
                    <w:szCs w:val="32"/>
                  </w:rPr>
                  <w:t>1-й день</w:t>
                </w:r>
              </w:p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  <w:r>
                  <w:rPr>
                    <w:b/>
                    <w:color w:val="FF9900"/>
                    <w:sz w:val="32"/>
                    <w:szCs w:val="32"/>
                  </w:rPr>
                  <w:t xml:space="preserve">Зал Даймонд “А” </w:t>
                </w:r>
              </w:p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FF9900"/>
                    <w:sz w:val="32"/>
                    <w:szCs w:val="32"/>
                  </w:rPr>
                </w:pPr>
              </w:p>
            </w:sdtContent>
          </w:sdt>
        </w:tc>
      </w:tr>
    </w:tbl>
    <w:p w:rsidR="00EA7BDF" w:rsidRDefault="00EA7BDF" w:rsidP="00EA7BDF">
      <w:pPr>
        <w:spacing w:after="0" w:line="240" w:lineRule="auto"/>
        <w:jc w:val="center"/>
        <w:rPr>
          <w:b/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b/>
          <w:color w:val="085A5F"/>
          <w:sz w:val="26"/>
          <w:szCs w:val="26"/>
        </w:rPr>
      </w:pPr>
      <w:r>
        <w:rPr>
          <w:b/>
          <w:color w:val="085A5F"/>
          <w:sz w:val="26"/>
          <w:szCs w:val="26"/>
        </w:rPr>
        <w:t>10:00-11:00 Торжественная церемония открытия Форума (60 мин.)</w: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W w:w="10466" w:type="dxa"/>
        <w:jc w:val="center"/>
        <w:tbl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  <w:insideH w:val="single" w:sz="8" w:space="0" w:color="FF9900"/>
          <w:insideV w:val="single" w:sz="8" w:space="0" w:color="FF99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EA7BDF" w:rsidTr="00A046BC">
        <w:trPr>
          <w:jc w:val="center"/>
        </w:trPr>
        <w:tc>
          <w:tcPr>
            <w:tcW w:w="10466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"/>
              <w:id w:val="-886104082"/>
              <w:lock w:val="contentLocked"/>
            </w:sdtPr>
            <w:sdtContent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085A5F"/>
                    <w:sz w:val="32"/>
                    <w:szCs w:val="32"/>
                    <w:shd w:val="clear" w:color="auto" w:fill="FF9900"/>
                  </w:rPr>
                </w:pPr>
                <w:r>
                  <w:rPr>
                    <w:b/>
                    <w:color w:val="085A5F"/>
                    <w:sz w:val="32"/>
                    <w:szCs w:val="32"/>
                    <w:shd w:val="clear" w:color="auto" w:fill="FF9900"/>
                  </w:rPr>
                  <w:t>1-й день</w:t>
                </w:r>
              </w:p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085A5F"/>
                    <w:sz w:val="32"/>
                    <w:szCs w:val="32"/>
                    <w:shd w:val="clear" w:color="auto" w:fill="FF9900"/>
                  </w:rPr>
                </w:pPr>
                <w:r>
                  <w:rPr>
                    <w:b/>
                    <w:color w:val="085A5F"/>
                    <w:sz w:val="32"/>
                    <w:szCs w:val="32"/>
                    <w:shd w:val="clear" w:color="auto" w:fill="FF9900"/>
                  </w:rPr>
                  <w:t>Зал Даймонд “В” (200 мест)</w:t>
                </w:r>
              </w:p>
              <w:p w:rsidR="00EA7BDF" w:rsidRDefault="00EA7BDF" w:rsidP="00A046BC">
                <w:pPr>
                  <w:spacing w:after="0" w:line="240" w:lineRule="auto"/>
                  <w:jc w:val="center"/>
                  <w:rPr>
                    <w:sz w:val="20"/>
                    <w:szCs w:val="20"/>
                    <w:u w:val="single"/>
                  </w:rPr>
                </w:pPr>
                <w:r>
                  <w:rPr>
                    <w:b/>
                    <w:color w:val="085A5F"/>
                    <w:sz w:val="28"/>
                    <w:szCs w:val="28"/>
                    <w:shd w:val="clear" w:color="auto" w:fill="FF9900"/>
                  </w:rPr>
                  <w:t>ПРОГРАММА ПО ЭСТЕТИЧЕСКОЙ МЕДИЦИНЕ, ДЕРМАТОЛОГИИ И КОСМЕТОЛОГИИ*</w:t>
                </w:r>
              </w:p>
            </w:sdtContent>
          </w:sdt>
        </w:tc>
      </w:tr>
    </w:tbl>
    <w:p w:rsidR="00EA7BDF" w:rsidRDefault="00EA7BDF" w:rsidP="00EA7BDF">
      <w:pPr>
        <w:spacing w:after="0" w:line="240" w:lineRule="auto"/>
        <w:jc w:val="center"/>
        <w:rPr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11:30-13:00 Секция «Коллагеностимуляция: эволюция или революция?» (90 мин.)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Модераторы: Шарова А.А., Капулер О.М.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Возможности коллагенотерапии при коррекции рубцовых деформаций*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Киселева О.А.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Биофармахолдинг,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Коллаген на максимум: быстрая и эффективная помощь пациенткам 30+ в послеродовом периоде*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Манасян А.М.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КИТ МЕД,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Революция в шприце: сила двух молекул Bellari Estilla*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Климова Е.В.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бренда Bellarti,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Гиалуроновая кислота бренда MiraLine и поли-L-молочная кислота MiraLine PLLA 28: гибридные протоколы. Результаты научно-клинического исследования*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Капулер О.М.</w:t>
      </w:r>
      <w:r>
        <w:rPr>
          <w:b/>
          <w:sz w:val="24"/>
          <w:szCs w:val="24"/>
        </w:rPr>
        <w:t xml:space="preserve">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LOTOS UNITED, не входит в программу для НМО)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Многоуровневая коррекция коллагенстимулирующими методиками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Чернец К.В.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Дискуссия (15 мин.)</w: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sz w:val="24"/>
          <w:szCs w:val="24"/>
        </w:rPr>
      </w:pPr>
      <w:r>
        <w:pict>
          <v:rect id="_x0000_i1047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13:30-14:30 Развитие инъекционных Anti-age технологий: новинки препаратов и техник введения*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Модератор: Санников А.В.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(*при поддержке компании «Мартинекс», не входит в программу для НМО) (60 мин.)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Приветственное слово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Санников А.В.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Максимальный эффект с безопасным результатом - альянс работы качественного филлера в нужных объемах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Чиниджанц К.А.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Биорепаранты нового поколения – доказанное Anti-age действие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Михайлова Н.П.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﻿ Гиалуроновая  и ретиноевая кислоты - эффективный тандем</w:t>
      </w:r>
    </w:p>
    <w:p w:rsidR="00EA7BDF" w:rsidRDefault="00EA7BDF" w:rsidP="00EA7BDF">
      <w:pPr>
        <w:spacing w:after="0" w:line="276" w:lineRule="auto"/>
        <w:rPr>
          <w:rFonts w:ascii="Arial" w:eastAsia="Arial" w:hAnsi="Arial" w:cs="Arial"/>
          <w:b/>
          <w:color w:val="161616"/>
          <w:sz w:val="21"/>
          <w:szCs w:val="21"/>
        </w:rPr>
      </w:pPr>
      <w:r>
        <w:rPr>
          <w:b/>
          <w:sz w:val="24"/>
          <w:szCs w:val="24"/>
        </w:rPr>
        <w:t>Санников А.В.,  Чиниджанц К.А. (15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85A5F"/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sz w:val="24"/>
          <w:szCs w:val="24"/>
        </w:rPr>
      </w:pPr>
      <w:r>
        <w:pict>
          <v:rect id="_x0000_i1048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14:45-15:45 Ключевая лекция «Лечение гиперпигментации. Определяющая роль топического ухода»*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Шарова А.А. (60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color w:val="085A5F"/>
          <w:sz w:val="24"/>
          <w:szCs w:val="24"/>
        </w:rPr>
        <w:t>(*при поддержке брендов La Roche-Posay и Vichy, не входит в программу для НМО)</w:t>
      </w:r>
    </w:p>
    <w:p w:rsidR="00EA7BDF" w:rsidRDefault="00EA7BDF" w:rsidP="00EA7BDF">
      <w:pPr>
        <w:spacing w:after="0" w:line="240" w:lineRule="auto"/>
        <w:rPr>
          <w:b/>
          <w:color w:val="085A5F"/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sz w:val="24"/>
          <w:szCs w:val="24"/>
        </w:rPr>
      </w:pPr>
      <w:r>
        <w:pict>
          <v:rect id="_x0000_i1049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16:00-18:00 Секция «Инъекционная косметология: вчера, сегодня, завтра» (120 мин.)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Модератор: Шарова А.А.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Быть, а не казаться. Объективная реальность эффективности PRP. Анатомия эффективных инъекций Cortexil PRP</w:t>
      </w:r>
      <w:r>
        <w:rPr>
          <w:sz w:val="24"/>
          <w:szCs w:val="24"/>
        </w:rPr>
        <w:t>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Чернец К.В. (30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Cortexil,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Новый взгляд на осложнения после введения филлеров у эмоционально лабильных пациентов*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Рогожина О.Ю.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SkinElly,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Усиленная методика одномоментного лифтинга и омоложения кожи*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Санников А.В., Михайлова Н.П.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«Мартинекс», не входит в программу для НМО)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Препараты линейки VISCOLINE®. Перезагрузка!*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Искра Е.Л. (30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Интелбио,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Работа с «безресурсной» кожей в «пикантном» возрасте. Клинические примеры*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Токарчук К.В.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Цитолайф,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Дискуссия (15 мин.)</w:t>
      </w:r>
    </w:p>
    <w:p w:rsidR="00EA7BDF" w:rsidRDefault="00EA7BDF" w:rsidP="00EA7BDF">
      <w:pPr>
        <w:spacing w:before="240" w:after="0" w:line="276" w:lineRule="auto"/>
        <w:rPr>
          <w:sz w:val="24"/>
          <w:szCs w:val="24"/>
        </w:rPr>
      </w:pPr>
      <w:r>
        <w:pict>
          <v:rect id="_x0000_i1050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b/>
          <w:color w:val="085A5F"/>
          <w:sz w:val="24"/>
          <w:szCs w:val="24"/>
        </w:rPr>
      </w:pPr>
    </w:p>
    <w:p w:rsidR="00EA7BDF" w:rsidRDefault="00EA7BDF" w:rsidP="00EA7BD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66" w:type="dxa"/>
        <w:jc w:val="center"/>
        <w:tblBorders>
          <w:top w:val="single" w:sz="48" w:space="0" w:color="FF9900"/>
          <w:left w:val="single" w:sz="48" w:space="0" w:color="FF9900"/>
          <w:bottom w:val="single" w:sz="48" w:space="0" w:color="FF9900"/>
          <w:right w:val="single" w:sz="48" w:space="0" w:color="FF9900"/>
          <w:insideH w:val="single" w:sz="48" w:space="0" w:color="FF9900"/>
          <w:insideV w:val="single" w:sz="48" w:space="0" w:color="FF99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EA7BDF" w:rsidTr="00A046BC">
        <w:trPr>
          <w:jc w:val="center"/>
        </w:trPr>
        <w:tc>
          <w:tcPr>
            <w:tcW w:w="10466" w:type="dxa"/>
            <w:shd w:val="clear" w:color="auto" w:fill="085A5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"/>
              <w:id w:val="-56549351"/>
              <w:lock w:val="contentLocked"/>
            </w:sdtPr>
            <w:sdtContent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1-й день</w:t>
                </w:r>
              </w:p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Зал “Эмеральд” (50 мест)*</w:t>
                </w:r>
              </w:p>
            </w:sdtContent>
          </w:sdt>
        </w:tc>
      </w:tr>
    </w:tbl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85A5F"/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  <w:highlight w:val="white"/>
        </w:rPr>
      </w:pPr>
      <w:r>
        <w:rPr>
          <w:b/>
          <w:color w:val="085A5F"/>
          <w:sz w:val="24"/>
          <w:szCs w:val="24"/>
          <w:highlight w:val="white"/>
        </w:rPr>
        <w:t>11:30-12:45 Секция «Повышение безопасности косметологических процедур и реабилитация» (75 мин.)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  <w:highlight w:val="white"/>
        </w:rPr>
      </w:pPr>
      <w:r>
        <w:rPr>
          <w:i/>
          <w:color w:val="085A5F"/>
          <w:sz w:val="24"/>
          <w:szCs w:val="24"/>
          <w:highlight w:val="white"/>
        </w:rPr>
        <w:t>Модераторы: Бычкова Н.Ю., Шарова А.А.</w:t>
      </w:r>
    </w:p>
    <w:p w:rsidR="00EA7BDF" w:rsidRDefault="00EA7BDF" w:rsidP="00EA7BDF">
      <w:pPr>
        <w:spacing w:after="0" w:line="276" w:lineRule="auto"/>
        <w:rPr>
          <w:b/>
          <w:i/>
          <w:color w:val="085A5F"/>
          <w:sz w:val="24"/>
          <w:szCs w:val="24"/>
          <w:highlight w:val="white"/>
        </w:rPr>
      </w:pP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Аутологичные тромбоцитарные экзосомы в лечении ран и рубцов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Шарова А.А. (15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Коррекция возраст-ассоциированных изменений в соответствии с действующими клиническими рекомендациями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Бычкова Н.Ю. (15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Рубцы постакне: лазер или микроигольчатый RF? Что влияет на выбор метода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Некрасова С.В. (15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Комбинированные схемы лечения рубцовых, пигментных и воспалительных заболеваний кожи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Петрий О.Е. (15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>Дискуссия (15 мин.)</w:t>
      </w:r>
    </w:p>
    <w:p w:rsidR="00EA7BDF" w:rsidRDefault="00EA7BDF" w:rsidP="00EA7BDF">
      <w:pPr>
        <w:spacing w:after="0" w:line="240" w:lineRule="auto"/>
        <w:rPr>
          <w:b/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b/>
          <w:sz w:val="24"/>
          <w:szCs w:val="24"/>
        </w:rPr>
      </w:pPr>
      <w:r>
        <w:lastRenderedPageBreak/>
        <w:pict>
          <v:rect id="_x0000_i1051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b/>
          <w:color w:val="085A5F"/>
          <w:sz w:val="24"/>
          <w:szCs w:val="24"/>
          <w:shd w:val="clear" w:color="auto" w:fill="FFF2CC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13:30-14:30 Секция “Качество и безопасность медицинской деятельности” (60 мин.)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Модератор: Иванов И.В.</w:t>
      </w: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Качество и безопасность медицинской деятельности. Актуальные вопросы безопасности обращения медицинских изделий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Иванов Игорь Владимирович (15 мин.)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Генеральный директор ФГБУ «ВНИИИМТ» Росздравнадзора, д.м.н.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Мониторинг безопасности медицинских изделий. Порядок проведения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Зиновьева Евгения Владимировна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Заместитель руководителя Центра научных исследований и перспективных разработок ФГБУ «ВНИИИМТ» Росздравнадзора, к.м.н.</w:t>
      </w:r>
    </w:p>
    <w:p w:rsidR="00EA7BDF" w:rsidRDefault="00EA7BDF" w:rsidP="00EA7BDF">
      <w:pPr>
        <w:spacing w:after="0" w:line="276" w:lineRule="auto"/>
        <w:rPr>
          <w:rFonts w:ascii="Roboto" w:eastAsia="Roboto" w:hAnsi="Roboto" w:cs="Roboto"/>
          <w:b/>
          <w:color w:val="1F1F1F"/>
          <w:sz w:val="18"/>
          <w:szCs w:val="18"/>
          <w:highlight w:val="white"/>
        </w:rPr>
      </w:pPr>
      <w:r>
        <w:rPr>
          <w:rFonts w:ascii="Roboto" w:eastAsia="Roboto" w:hAnsi="Roboto" w:cs="Roboto"/>
          <w:b/>
          <w:color w:val="1F1F1F"/>
          <w:sz w:val="18"/>
          <w:szCs w:val="18"/>
          <w:highlight w:val="white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Вопросы защиты интересов производителей внутридермальных имплантатов на территории Российской Федерации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Ивлев Максим Петрович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Ассоциация импортеров косметологической, косметической и медицинской продукции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Дискуссия (15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85A5F"/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sz w:val="24"/>
          <w:szCs w:val="24"/>
        </w:rPr>
      </w:pPr>
      <w:r>
        <w:pict>
          <v:rect id="_x0000_i1052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  <w:r>
        <w:br w:type="page"/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397AB36" wp14:editId="4C902510">
            <wp:extent cx="6645600" cy="1422400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42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7BDF" w:rsidRDefault="00EA7BDF" w:rsidP="00EA7BDF">
      <w:pPr>
        <w:spacing w:after="0" w:line="240" w:lineRule="auto"/>
        <w:jc w:val="center"/>
        <w:rPr>
          <w:b/>
          <w:color w:val="085A5F"/>
          <w:sz w:val="32"/>
          <w:szCs w:val="32"/>
          <w:u w:val="single"/>
        </w:rPr>
      </w:pP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b/>
          <w:color w:val="085A5F"/>
          <w:sz w:val="32"/>
          <w:szCs w:val="32"/>
        </w:rPr>
        <w:t>28 СЕНТЯБРЯ 2024</w:t>
      </w:r>
    </w:p>
    <w:p w:rsidR="00EA7BDF" w:rsidRDefault="00EA7BDF" w:rsidP="00EA7BD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W w:w="10466" w:type="dxa"/>
        <w:jc w:val="center"/>
        <w:tbl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  <w:insideH w:val="single" w:sz="8" w:space="0" w:color="FF9900"/>
          <w:insideV w:val="single" w:sz="8" w:space="0" w:color="FF99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EA7BDF" w:rsidTr="00A046BC">
        <w:trPr>
          <w:jc w:val="center"/>
        </w:trPr>
        <w:tc>
          <w:tcPr>
            <w:tcW w:w="10466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"/>
              <w:id w:val="-1491710296"/>
              <w:lock w:val="contentLocked"/>
            </w:sdtPr>
            <w:sdtContent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085A5F"/>
                    <w:sz w:val="32"/>
                    <w:szCs w:val="32"/>
                  </w:rPr>
                </w:pPr>
                <w:r>
                  <w:rPr>
                    <w:b/>
                    <w:color w:val="085A5F"/>
                    <w:sz w:val="32"/>
                    <w:szCs w:val="32"/>
                  </w:rPr>
                  <w:t>2 день</w:t>
                </w:r>
              </w:p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085A5F"/>
                    <w:sz w:val="32"/>
                    <w:szCs w:val="32"/>
                  </w:rPr>
                </w:pPr>
                <w:r>
                  <w:rPr>
                    <w:b/>
                    <w:color w:val="085A5F"/>
                    <w:sz w:val="32"/>
                    <w:szCs w:val="32"/>
                  </w:rPr>
                  <w:t>Зал Даймонд “В” (200 мест)</w:t>
                </w:r>
              </w:p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085A5F"/>
                    <w:sz w:val="20"/>
                    <w:szCs w:val="20"/>
                  </w:rPr>
                </w:pPr>
                <w:r>
                  <w:rPr>
                    <w:b/>
                    <w:color w:val="085A5F"/>
                    <w:sz w:val="28"/>
                    <w:szCs w:val="28"/>
                  </w:rPr>
                  <w:t>ПРОГРАММА ПО ЭСТЕТИЧЕСКОЙ МЕДИЦИНЕ, ДЕРМАТОЛОГИИ И КОСМЕТОЛОГИИ*</w:t>
                </w:r>
              </w:p>
            </w:sdtContent>
          </w:sdt>
        </w:tc>
      </w:tr>
    </w:tbl>
    <w:p w:rsidR="00EA7BDF" w:rsidRDefault="00EA7BDF" w:rsidP="00EA7BDF">
      <w:pPr>
        <w:spacing w:after="0" w:line="240" w:lineRule="auto"/>
        <w:rPr>
          <w:color w:val="FFFFFF"/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10:00-11:30 Секция «Дерматологический пациент на приеме у врача-косметолога» (90 мин.)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Модераторы: Гайдаш Н.В., Маркелова Е.В.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Атопический дерматит как междисциплинарная проблема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Маркелова Е.В.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Междисциплинарный подход врача-дерматолога и косметолога к пациентам с опухолями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Кусая Н.В.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Хронический дерматоз, недисциплинированный пациент на приеме у врача-косметолога. Клинический случай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Чепурнова Н.С. (15 мин.)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Розацеа у женщин фертильного возраста*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Корсунская И.М.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Гельтек-Медика,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Ранняя диагностика пограничных и злокачественных новообразований кожи*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Ильялова Е.В.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Премиум Эстетикс,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Дискуссия (15 мин.)</w: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sz w:val="24"/>
          <w:szCs w:val="24"/>
        </w:rPr>
      </w:pPr>
      <w:r>
        <w:pict>
          <v:rect id="_x0000_i1053" style="width:0;height:1.5pt" o:hralign="center" o:hrstd="t" o:hr="t" fillcolor="#a0a0a0" stroked="f"/>
        </w:pic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85A5F"/>
          <w:sz w:val="24"/>
          <w:szCs w:val="24"/>
        </w:rPr>
      </w:pP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11:45-12:45 Анатомия инъекционной бьютификации с NOVACUTAN*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Модераторы: Автомонов В.Ю., Ивановская Ю.А., Кирпищиков А.Г.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(*при поддержке компании NOVACUTAN, не входит в программу для НМО)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Безопасность – превыше всего. «Живая» анатомия    </w:t>
      </w:r>
      <w:r>
        <w:rPr>
          <w:sz w:val="24"/>
          <w:szCs w:val="24"/>
        </w:rPr>
        <w:tab/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Ю.А. (20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Сияние кожи в тандеме с гармонией форм и пропорций, используя коллекцию Novacutan     </w:t>
      </w:r>
      <w:r>
        <w:rPr>
          <w:sz w:val="24"/>
          <w:szCs w:val="24"/>
        </w:rPr>
        <w:tab/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Кирпищиков А.Г. (20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Анатомия позитивных эмоций. Новакутан-БТА – современный инструмент в руках косметолога    </w:t>
      </w:r>
      <w:r>
        <w:rPr>
          <w:sz w:val="24"/>
          <w:szCs w:val="24"/>
        </w:rPr>
        <w:tab/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Автомонов В.Ю. (20 мин.)</w:t>
      </w:r>
    </w:p>
    <w:p w:rsidR="00EA7BDF" w:rsidRDefault="00EA7BDF" w:rsidP="00EA7BDF">
      <w:pPr>
        <w:spacing w:after="0" w:line="240" w:lineRule="auto"/>
        <w:rPr>
          <w:b/>
          <w:color w:val="085A5F"/>
          <w:sz w:val="24"/>
          <w:szCs w:val="24"/>
        </w:rPr>
      </w:pPr>
      <w:r>
        <w:pict>
          <v:rect id="_x0000_i1054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b/>
          <w:color w:val="085A5F"/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13:00-14:30 Секция «Косметология как стратегическая часть медицины антистарения» (90 мин.)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Модераторы: Глаголева Е.Н., Голещихина И.Н.</w:t>
      </w: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Hallmarks of aging: локальное воздействие на биологическое старение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Знатдинов Д.И.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Клинический опыт и патогенетическое обоснование применения биотехнологий в косметологии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Устюгов А.Ю.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Перспективные anti-age интервенции в составе современных гидрогелей на основе ГК: доказательная медицина и основы защиты от темных искусств*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Знатдинов Д.И.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Эстеком,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Рисуй красками Bellarti: возможности бренда в аnti-age терапии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Глаголева Е.Н.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бренда Bellarti, не входит в программу для НМО)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Почему пациенты не хотят филлеры на основе ГК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Голещихина И.Н. (15 мин.)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Комбинация инъекционных и аппаратных коллагеностимуляторов*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Чернец К.В. (15 мин.)</w:t>
      </w: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i/>
          <w:sz w:val="24"/>
          <w:szCs w:val="24"/>
        </w:rPr>
        <w:t xml:space="preserve">(*при поддержке компании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САНДА-ФАРМ, </w:t>
      </w:r>
      <w:r>
        <w:rPr>
          <w:i/>
          <w:sz w:val="24"/>
          <w:szCs w:val="24"/>
        </w:rPr>
        <w:t>не входит в программу для НМО)</w: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  <w:r>
        <w:pict>
          <v:rect id="_x0000_i1055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14:45-16:45 Секция «Аппаратные методы в косметологии. Часть 1» (120 мин.)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Модераторы: Гайдаш Н.В., Калашникова Н.Г.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Использование возможностей пикосекундного метода для лечения, омоложения и восстановления кожи лица и тела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Бондарева К.С. (15 мин.)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WOW-эффект эрбиевого лазера в сочетанных протоколах*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Рогожина О.Ю.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DEKA,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Аппаратные методики при дисплазии соединительной ткани*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Ильялова Е.В.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Премиум Эстетикс, не входит в программу для НМО)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Отечно-деформационный тип старения. Протоколы ведения пациентов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Некрасова С.В.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HIFU: основы биофизического взаимодействия с тканями и наполнителями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Калашникова Н.Г. (15 мин.)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Сочетания: коллагеностимуляция (HIFU и PLLA) у пациентов с разным морфотипом: нюансы имеют значение*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Калашникова Н.Г.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LOTOS UNITED,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Многоуровневый подход к лечению: комбинирование фотодинамической и фотобиомодуляционной терапий с широкополосным импульсным светом*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Мерц Н.С.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Estetica, не входит в программу для НМО)</w:t>
      </w:r>
    </w:p>
    <w:p w:rsidR="00EA7BDF" w:rsidRDefault="00EA7BDF" w:rsidP="00EA7BDF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Современные технологии работы с телом</w:t>
      </w:r>
    </w:p>
    <w:p w:rsidR="00EA7BDF" w:rsidRDefault="00EA7BDF" w:rsidP="00EA7BDF">
      <w:pPr>
        <w:spacing w:after="0" w:line="240" w:lineRule="auto"/>
        <w:rPr>
          <w:b/>
          <w:color w:val="085A5F"/>
          <w:sz w:val="24"/>
          <w:szCs w:val="24"/>
        </w:rPr>
      </w:pPr>
      <w:r>
        <w:rPr>
          <w:b/>
          <w:sz w:val="24"/>
          <w:szCs w:val="24"/>
        </w:rPr>
        <w:t>Гайдаш Н.В. (15 мин.)</w: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sz w:val="24"/>
          <w:szCs w:val="24"/>
        </w:rPr>
      </w:pPr>
      <w:r>
        <w:pict>
          <v:rect id="_x0000_i1056" style="width:0;height:1.5pt" o:hralign="center" o:hrstd="t" o:hr="t" fillcolor="#a0a0a0" stroked="f"/>
        </w:pict>
      </w: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17:00-18:30 Секция «Аппаратные методы в косметологии. Часть 2» (90 мин.)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Модераторы: Гайдаш Н.В., Калашникова Н.Г.</w:t>
      </w: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 xml:space="preserve"> 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Диагностика пигментных образований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Гайдаш Н.В. (20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Роль сиаскопии в диагностике ранней меланомы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Стругова Д.Д. (20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Ринофима, что может сделать врач-косметолог?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Некрасова С.В. (20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Комбинированные протоколы лечения рубцов постакне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Мальгинова Е.В. (20 мин.)</w: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85A5F"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Дискуссия (10 мин.)</w:t>
      </w:r>
    </w:p>
    <w:p w:rsidR="00EA7BDF" w:rsidRDefault="00EA7BDF" w:rsidP="00EA7BDF">
      <w:pPr>
        <w:spacing w:after="0" w:line="240" w:lineRule="auto"/>
        <w:rPr>
          <w:b/>
          <w:color w:val="085A5F"/>
          <w:sz w:val="28"/>
          <w:szCs w:val="28"/>
          <w:u w:val="single"/>
        </w:rPr>
      </w:pPr>
      <w:r>
        <w:lastRenderedPageBreak/>
        <w:pict>
          <v:rect id="_x0000_i1057" style="width:0;height:1.5pt" o:hralign="center" o:hrstd="t" o:hr="t" fillcolor="#a0a0a0" stroked="f"/>
        </w:pict>
      </w:r>
      <w:r>
        <w:br w:type="page"/>
      </w:r>
    </w:p>
    <w:p w:rsidR="00EA7BDF" w:rsidRDefault="00EA7BDF" w:rsidP="00EA7BDF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10466" w:type="dxa"/>
        <w:jc w:val="center"/>
        <w:tblBorders>
          <w:top w:val="single" w:sz="48" w:space="0" w:color="FF9900"/>
          <w:left w:val="single" w:sz="48" w:space="0" w:color="FF9900"/>
          <w:bottom w:val="single" w:sz="48" w:space="0" w:color="FF9900"/>
          <w:right w:val="single" w:sz="48" w:space="0" w:color="FF9900"/>
          <w:insideH w:val="single" w:sz="48" w:space="0" w:color="FF9900"/>
          <w:insideV w:val="single" w:sz="48" w:space="0" w:color="FF99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EA7BDF" w:rsidTr="00A046BC">
        <w:trPr>
          <w:jc w:val="center"/>
        </w:trPr>
        <w:tc>
          <w:tcPr>
            <w:tcW w:w="10466" w:type="dxa"/>
            <w:shd w:val="clear" w:color="auto" w:fill="085A5F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-1237548935"/>
              <w:lock w:val="contentLocked"/>
            </w:sdtPr>
            <w:sdtContent>
              <w:p w:rsidR="00EA7BDF" w:rsidRDefault="00EA7BDF" w:rsidP="00A046B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b/>
                    <w:color w:val="085A5F"/>
                    <w:sz w:val="28"/>
                    <w:szCs w:val="28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2 день</w:t>
                </w:r>
              </w:p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>Зал “Эмеральд” (50 мест)*</w:t>
                </w:r>
              </w:p>
            </w:sdtContent>
          </w:sdt>
        </w:tc>
      </w:tr>
    </w:tbl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40" w:lineRule="auto"/>
        <w:jc w:val="center"/>
        <w:rPr>
          <w:b/>
          <w:color w:val="085A5F"/>
          <w:sz w:val="28"/>
          <w:szCs w:val="28"/>
        </w:rPr>
      </w:pPr>
      <w:r>
        <w:rPr>
          <w:b/>
          <w:color w:val="085A5F"/>
          <w:sz w:val="28"/>
          <w:szCs w:val="28"/>
        </w:rPr>
        <w:t>Дружественная программа от Китайской делегации</w: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i/>
          <w:color w:val="FF9900"/>
          <w:sz w:val="24"/>
          <w:szCs w:val="24"/>
        </w:rPr>
      </w:pPr>
      <w:r>
        <w:rPr>
          <w:b/>
          <w:i/>
          <w:color w:val="FF9900"/>
          <w:sz w:val="24"/>
          <w:szCs w:val="24"/>
        </w:rPr>
        <w:t>11:00-12:30 Секция 1</w:t>
      </w:r>
    </w:p>
    <w:p w:rsidR="00EA7BDF" w:rsidRDefault="00EA7BDF" w:rsidP="00EA7BDF">
      <w:pPr>
        <w:spacing w:after="0" w:line="276" w:lineRule="auto"/>
        <w:rPr>
          <w:b/>
          <w:i/>
          <w:color w:val="085A5F"/>
          <w:sz w:val="24"/>
          <w:szCs w:val="24"/>
        </w:rPr>
      </w:pPr>
      <w:r>
        <w:rPr>
          <w:b/>
          <w:i/>
          <w:color w:val="085A5F"/>
          <w:sz w:val="24"/>
          <w:szCs w:val="24"/>
        </w:rPr>
        <w:t xml:space="preserve"> 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sz w:val="24"/>
          <w:szCs w:val="24"/>
          <w:lang w:val="en-US"/>
        </w:rPr>
        <w:t xml:space="preserve">Hair transplantation without shaving / </w:t>
      </w:r>
      <w:r>
        <w:rPr>
          <w:sz w:val="24"/>
          <w:szCs w:val="24"/>
        </w:rPr>
        <w:t>不剃发毛发移植术</w:t>
      </w:r>
      <w:r w:rsidRPr="00B02638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Трансплантация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волос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без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бритья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i/>
          <w:color w:val="085A5F"/>
          <w:sz w:val="24"/>
          <w:szCs w:val="24"/>
          <w:lang w:val="en-US"/>
        </w:rPr>
        <w:t xml:space="preserve">Ding Zhilin </w:t>
      </w:r>
      <w:r>
        <w:rPr>
          <w:i/>
          <w:color w:val="085A5F"/>
          <w:sz w:val="24"/>
          <w:szCs w:val="24"/>
        </w:rPr>
        <w:t>丁芷林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i/>
          <w:color w:val="085A5F"/>
          <w:sz w:val="24"/>
          <w:szCs w:val="24"/>
          <w:lang w:val="en-US"/>
        </w:rPr>
        <w:t xml:space="preserve"> 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sz w:val="24"/>
          <w:szCs w:val="24"/>
          <w:lang w:val="en-US"/>
        </w:rPr>
        <w:t xml:space="preserve">The essence of aging and the development trend of medical beauty anti-aging / </w:t>
      </w:r>
      <w:r>
        <w:rPr>
          <w:sz w:val="24"/>
          <w:szCs w:val="24"/>
        </w:rPr>
        <w:t>衰老的本质及医美抗衰老发展趋势</w:t>
      </w:r>
      <w:r w:rsidRPr="00B02638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Суть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старения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тенденции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развития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медицинской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красоты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против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старения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i/>
          <w:color w:val="085A5F"/>
          <w:sz w:val="24"/>
          <w:szCs w:val="24"/>
          <w:lang w:val="en-US"/>
        </w:rPr>
        <w:t xml:space="preserve">Huang jinjing </w:t>
      </w:r>
      <w:r>
        <w:rPr>
          <w:i/>
          <w:color w:val="085A5F"/>
          <w:sz w:val="24"/>
          <w:szCs w:val="24"/>
        </w:rPr>
        <w:t>黄金井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i/>
          <w:color w:val="085A5F"/>
          <w:sz w:val="24"/>
          <w:szCs w:val="24"/>
          <w:lang w:val="en-US"/>
        </w:rPr>
        <w:t xml:space="preserve"> 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sz w:val="24"/>
          <w:szCs w:val="24"/>
          <w:lang w:val="en-US"/>
        </w:rPr>
        <w:t xml:space="preserve">Application of ECM human Collagen products in beauty and restoration ECM / </w:t>
      </w:r>
      <w:r>
        <w:rPr>
          <w:sz w:val="24"/>
          <w:szCs w:val="24"/>
        </w:rPr>
        <w:t>人胶原蛋白产品在美容和修复中的应用</w:t>
      </w:r>
      <w:r w:rsidRPr="00B02638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Применение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продуктов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человеческим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коллагеном</w:t>
      </w:r>
      <w:r w:rsidRPr="00B02638">
        <w:rPr>
          <w:sz w:val="24"/>
          <w:szCs w:val="24"/>
          <w:lang w:val="en-US"/>
        </w:rPr>
        <w:t xml:space="preserve"> ECM </w:t>
      </w:r>
      <w:r>
        <w:rPr>
          <w:sz w:val="24"/>
          <w:szCs w:val="24"/>
        </w:rPr>
        <w:t>в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косметологии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восстановлении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i/>
          <w:color w:val="085A5F"/>
          <w:sz w:val="24"/>
          <w:szCs w:val="24"/>
          <w:lang w:val="en-US"/>
        </w:rPr>
        <w:t xml:space="preserve">Xiao E </w:t>
      </w:r>
      <w:r>
        <w:rPr>
          <w:i/>
          <w:color w:val="085A5F"/>
          <w:sz w:val="24"/>
          <w:szCs w:val="24"/>
        </w:rPr>
        <w:t>肖锷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i/>
          <w:color w:val="085A5F"/>
          <w:sz w:val="24"/>
          <w:szCs w:val="24"/>
          <w:lang w:val="en-US"/>
        </w:rPr>
        <w:t xml:space="preserve"> 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sz w:val="24"/>
          <w:szCs w:val="24"/>
          <w:lang w:val="en-US"/>
        </w:rPr>
        <w:t xml:space="preserve">Breast lifting surgery with three fold folding of the upper and lower lobes of the breast / </w:t>
      </w:r>
      <w:r>
        <w:rPr>
          <w:sz w:val="24"/>
          <w:szCs w:val="24"/>
        </w:rPr>
        <w:t>乳房上蒂法下极三瓣叠拢提乳术</w:t>
      </w:r>
      <w:r w:rsidRPr="00B02638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Операция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лифтингу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груди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трехкратным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складыванием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верхней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нижней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долей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груди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Shao Wenhui 邵文辉</w:t>
      </w:r>
    </w:p>
    <w:p w:rsidR="00EA7BDF" w:rsidRDefault="00EA7BDF" w:rsidP="00EA7BDF">
      <w:pPr>
        <w:spacing w:after="0" w:line="240" w:lineRule="auto"/>
        <w:rPr>
          <w:b/>
          <w:color w:val="FF9900"/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b/>
          <w:sz w:val="24"/>
          <w:szCs w:val="24"/>
        </w:rPr>
      </w:pPr>
      <w:r>
        <w:pict>
          <v:rect id="_x0000_i1058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b/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FF9900"/>
          <w:sz w:val="24"/>
          <w:szCs w:val="24"/>
        </w:rPr>
      </w:pPr>
      <w:r>
        <w:rPr>
          <w:b/>
          <w:color w:val="FF9900"/>
          <w:sz w:val="24"/>
          <w:szCs w:val="24"/>
        </w:rPr>
        <w:t>12:45-14:15 Секция 2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technology and advantages of ultra-high biplane prosthesis breast augmentation / 超高位双平面假体隆胸的技术与优势 / Технология и преимущества сверхвысокого бипланарного протезирования увеличения груди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i/>
          <w:color w:val="085A5F"/>
          <w:sz w:val="24"/>
          <w:szCs w:val="24"/>
          <w:lang w:val="en-US"/>
        </w:rPr>
        <w:t xml:space="preserve">Lv Jingling </w:t>
      </w:r>
      <w:r>
        <w:rPr>
          <w:i/>
          <w:color w:val="085A5F"/>
          <w:sz w:val="24"/>
          <w:szCs w:val="24"/>
        </w:rPr>
        <w:t>吕京陵</w:t>
      </w:r>
      <w:r w:rsidRPr="00B02638">
        <w:rPr>
          <w:i/>
          <w:color w:val="085A5F"/>
          <w:sz w:val="24"/>
          <w:szCs w:val="24"/>
          <w:lang w:val="en-US"/>
        </w:rPr>
        <w:t xml:space="preserve"> </w:t>
      </w:r>
    </w:p>
    <w:p w:rsidR="00EA7BDF" w:rsidRPr="00B02638" w:rsidRDefault="00EA7BDF" w:rsidP="00EA7BDF">
      <w:pPr>
        <w:spacing w:after="0" w:line="276" w:lineRule="auto"/>
        <w:rPr>
          <w:sz w:val="24"/>
          <w:szCs w:val="24"/>
          <w:lang w:val="en-US"/>
        </w:rPr>
      </w:pPr>
      <w:r w:rsidRPr="00B02638">
        <w:rPr>
          <w:sz w:val="24"/>
          <w:szCs w:val="24"/>
          <w:lang w:val="en-US"/>
        </w:rPr>
        <w:t xml:space="preserve"> 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sz w:val="24"/>
          <w:szCs w:val="24"/>
          <w:lang w:val="en-US"/>
        </w:rPr>
        <w:t>Strategies of flap donor site closure with aesthetic concern in Asian population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i/>
          <w:color w:val="085A5F"/>
          <w:sz w:val="24"/>
          <w:szCs w:val="24"/>
          <w:lang w:val="en-US"/>
        </w:rPr>
        <w:lastRenderedPageBreak/>
        <w:t xml:space="preserve">Shaoqing Feng </w:t>
      </w:r>
      <w:r>
        <w:rPr>
          <w:i/>
          <w:color w:val="085A5F"/>
          <w:sz w:val="24"/>
          <w:szCs w:val="24"/>
        </w:rPr>
        <w:t>冯少清</w:t>
      </w:r>
    </w:p>
    <w:p w:rsidR="00EA7BDF" w:rsidRPr="00B02638" w:rsidRDefault="00EA7BDF" w:rsidP="00EA7BDF">
      <w:pPr>
        <w:spacing w:after="0" w:line="276" w:lineRule="auto"/>
        <w:rPr>
          <w:sz w:val="24"/>
          <w:szCs w:val="24"/>
          <w:lang w:val="en-US"/>
        </w:rPr>
      </w:pPr>
      <w:r w:rsidRPr="00B02638">
        <w:rPr>
          <w:sz w:val="24"/>
          <w:szCs w:val="24"/>
          <w:lang w:val="en-US"/>
        </w:rPr>
        <w:t xml:space="preserve"> </w:t>
      </w:r>
    </w:p>
    <w:p w:rsidR="00EA7BDF" w:rsidRPr="00B02638" w:rsidRDefault="00EA7BDF" w:rsidP="00EA7BDF">
      <w:pPr>
        <w:spacing w:after="0" w:line="276" w:lineRule="auto"/>
        <w:rPr>
          <w:sz w:val="24"/>
          <w:szCs w:val="24"/>
          <w:lang w:val="en-US"/>
        </w:rPr>
      </w:pPr>
      <w:r w:rsidRPr="00B02638">
        <w:rPr>
          <w:sz w:val="24"/>
          <w:szCs w:val="24"/>
          <w:lang w:val="en-US"/>
        </w:rPr>
        <w:t xml:space="preserve">Exploration of Qianzhenmei type III collagen protein in the treatment of scar hyperplasia / </w:t>
      </w:r>
      <w:r>
        <w:rPr>
          <w:sz w:val="24"/>
          <w:szCs w:val="24"/>
        </w:rPr>
        <w:t>茜针美三型胶蛋白在疤痕增生治疗的探讨</w:t>
      </w:r>
      <w:r w:rsidRPr="00B02638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Исследование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белка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коллагена</w:t>
      </w:r>
      <w:r w:rsidRPr="00B02638">
        <w:rPr>
          <w:sz w:val="24"/>
          <w:szCs w:val="24"/>
          <w:lang w:val="en-US"/>
        </w:rPr>
        <w:t xml:space="preserve"> Qianzhenmei </w:t>
      </w:r>
      <w:r>
        <w:rPr>
          <w:sz w:val="24"/>
          <w:szCs w:val="24"/>
        </w:rPr>
        <w:t>типа</w:t>
      </w:r>
      <w:r w:rsidRPr="00B02638">
        <w:rPr>
          <w:sz w:val="24"/>
          <w:szCs w:val="24"/>
          <w:lang w:val="en-US"/>
        </w:rPr>
        <w:t xml:space="preserve"> III </w:t>
      </w:r>
      <w:r>
        <w:rPr>
          <w:sz w:val="24"/>
          <w:szCs w:val="24"/>
        </w:rPr>
        <w:t>в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лечении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гиперплазии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рубцов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i/>
          <w:color w:val="085A5F"/>
          <w:sz w:val="24"/>
          <w:szCs w:val="24"/>
          <w:lang w:val="en-US"/>
        </w:rPr>
        <w:t xml:space="preserve">Zhang Ruobing </w:t>
      </w:r>
      <w:r>
        <w:rPr>
          <w:i/>
          <w:color w:val="085A5F"/>
          <w:sz w:val="24"/>
          <w:szCs w:val="24"/>
        </w:rPr>
        <w:t>张若冰</w:t>
      </w:r>
      <w:r w:rsidRPr="00B02638">
        <w:rPr>
          <w:i/>
          <w:color w:val="085A5F"/>
          <w:sz w:val="24"/>
          <w:szCs w:val="24"/>
          <w:lang w:val="en-US"/>
        </w:rPr>
        <w:t xml:space="preserve"> </w:t>
      </w:r>
    </w:p>
    <w:p w:rsidR="00EA7BDF" w:rsidRPr="00B02638" w:rsidRDefault="00EA7BDF" w:rsidP="00EA7BDF">
      <w:pPr>
        <w:spacing w:after="0" w:line="276" w:lineRule="auto"/>
        <w:rPr>
          <w:sz w:val="24"/>
          <w:szCs w:val="24"/>
          <w:lang w:val="en-US"/>
        </w:rPr>
      </w:pPr>
      <w:r w:rsidRPr="00B02638">
        <w:rPr>
          <w:sz w:val="24"/>
          <w:szCs w:val="24"/>
          <w:lang w:val="en-US"/>
        </w:rPr>
        <w:t xml:space="preserve"> </w:t>
      </w:r>
    </w:p>
    <w:p w:rsidR="00EA7BDF" w:rsidRPr="00B02638" w:rsidRDefault="00EA7BDF" w:rsidP="00EA7BDF">
      <w:pPr>
        <w:spacing w:after="0" w:line="276" w:lineRule="auto"/>
        <w:rPr>
          <w:sz w:val="24"/>
          <w:szCs w:val="24"/>
          <w:lang w:val="en-US"/>
        </w:rPr>
      </w:pPr>
      <w:r w:rsidRPr="00B02638">
        <w:rPr>
          <w:sz w:val="24"/>
          <w:szCs w:val="24"/>
          <w:lang w:val="en-US"/>
        </w:rPr>
        <w:t xml:space="preserve">Experience in the treatment of facial aging type "transformation" with type III collagen protein / </w:t>
      </w:r>
      <w:r>
        <w:rPr>
          <w:sz w:val="24"/>
          <w:szCs w:val="24"/>
        </w:rPr>
        <w:t>三型胶原蛋白在面部衰老型</w:t>
      </w:r>
      <w:r w:rsidRPr="00B02638"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馒化</w:t>
      </w:r>
      <w:r w:rsidRPr="00B02638"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的治疗心得体会</w:t>
      </w:r>
      <w:r w:rsidRPr="00B02638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Опыт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применения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коллагена</w:t>
      </w:r>
      <w:r w:rsidRPr="00B02638">
        <w:rPr>
          <w:sz w:val="24"/>
          <w:szCs w:val="24"/>
          <w:lang w:val="en-US"/>
        </w:rPr>
        <w:t xml:space="preserve"> 3-</w:t>
      </w:r>
      <w:r>
        <w:rPr>
          <w:sz w:val="24"/>
          <w:szCs w:val="24"/>
        </w:rPr>
        <w:t>го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типа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старении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кожи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лица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типу</w:t>
      </w:r>
      <w:r w:rsidRPr="00B02638">
        <w:rPr>
          <w:sz w:val="24"/>
          <w:szCs w:val="24"/>
          <w:lang w:val="en-US"/>
        </w:rPr>
        <w:t xml:space="preserve"> «</w:t>
      </w:r>
      <w:r>
        <w:rPr>
          <w:sz w:val="24"/>
          <w:szCs w:val="24"/>
        </w:rPr>
        <w:t>трансформация</w:t>
      </w:r>
      <w:r w:rsidRPr="00B02638">
        <w:rPr>
          <w:sz w:val="24"/>
          <w:szCs w:val="24"/>
          <w:lang w:val="en-US"/>
        </w:rPr>
        <w:t>»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Shen Ting 沈婷  </w:t>
      </w:r>
    </w:p>
    <w:p w:rsidR="00EA7BDF" w:rsidRDefault="00EA7BDF" w:rsidP="00EA7BDF">
      <w:pPr>
        <w:spacing w:after="0" w:line="240" w:lineRule="auto"/>
        <w:rPr>
          <w:i/>
          <w:color w:val="085A5F"/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i/>
          <w:color w:val="085A5F"/>
          <w:sz w:val="24"/>
          <w:szCs w:val="24"/>
        </w:rPr>
      </w:pPr>
      <w:r>
        <w:pict>
          <v:rect id="_x0000_i1059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i/>
          <w:color w:val="085A5F"/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i/>
          <w:color w:val="FF9900"/>
          <w:sz w:val="24"/>
          <w:szCs w:val="24"/>
        </w:rPr>
      </w:pPr>
      <w:r>
        <w:rPr>
          <w:b/>
          <w:i/>
          <w:color w:val="FF9900"/>
          <w:sz w:val="24"/>
          <w:szCs w:val="24"/>
        </w:rPr>
        <w:t>14:30-16:00 Секция 3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sz w:val="24"/>
          <w:szCs w:val="24"/>
        </w:rPr>
        <w:t>Clinical exploration of modified triangular flap for repairing mild to moderate epicanthic fold deformity / 改良三角皮瓣修复轻中度内眦赘皮畸形的临床探讨 / Клиническое исследование модифицированного треугольного лоскута для устранения деформации эпикантуса легкой и умеренной степени тяжести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Xia Qiongping 夏琼平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sz w:val="24"/>
          <w:szCs w:val="24"/>
        </w:rPr>
        <w:t>SMAS lower facial wrinkle removal surgery / 中下面部SMAS下面部除皱术 / Операция по коррекции нижних мимических морщин SMAS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Chen Xueshan 陈学善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sz w:val="24"/>
          <w:szCs w:val="24"/>
        </w:rPr>
        <w:t>Interpretation of collagen perfusion / 胶原灌注的解读 / Интерпретация перфузии коллагена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Xie Xiuli 谢秀丽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sz w:val="24"/>
          <w:szCs w:val="24"/>
        </w:rPr>
        <w:t>Exploration of injection levels for autologous fat transplantation breast augmentation surgery / 自体脂肪移植隆乳术注射层次探讨 / Исследование уровней инъекций при трансплантации аутологичного жира для операции по увеличению груди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  <w:r w:rsidRPr="00B02638">
        <w:rPr>
          <w:i/>
          <w:color w:val="085A5F"/>
          <w:sz w:val="24"/>
          <w:szCs w:val="24"/>
          <w:lang w:val="en-US"/>
        </w:rPr>
        <w:t xml:space="preserve">Liu Chengsheng </w:t>
      </w:r>
      <w:r>
        <w:rPr>
          <w:i/>
          <w:color w:val="085A5F"/>
          <w:sz w:val="24"/>
          <w:szCs w:val="24"/>
        </w:rPr>
        <w:t>刘成胜</w:t>
      </w:r>
    </w:p>
    <w:p w:rsidR="00EA7BDF" w:rsidRPr="00B02638" w:rsidRDefault="00EA7BDF" w:rsidP="00EA7BDF">
      <w:pPr>
        <w:spacing w:after="0" w:line="276" w:lineRule="auto"/>
        <w:rPr>
          <w:i/>
          <w:color w:val="085A5F"/>
          <w:sz w:val="24"/>
          <w:szCs w:val="24"/>
          <w:lang w:val="en-US"/>
        </w:rPr>
      </w:pPr>
    </w:p>
    <w:p w:rsidR="00EA7BDF" w:rsidRPr="00B02638" w:rsidRDefault="00EA7BDF" w:rsidP="00EA7BDF">
      <w:pPr>
        <w:spacing w:after="0" w:line="276" w:lineRule="auto"/>
        <w:rPr>
          <w:sz w:val="24"/>
          <w:szCs w:val="24"/>
          <w:lang w:val="en-US"/>
        </w:rPr>
      </w:pPr>
      <w:r w:rsidRPr="00B02638">
        <w:rPr>
          <w:sz w:val="24"/>
          <w:szCs w:val="24"/>
          <w:lang w:val="en-US"/>
        </w:rPr>
        <w:t xml:space="preserve">Clinical Research and Transformation of the Second Hospital of Jilin University / </w:t>
      </w:r>
      <w:r>
        <w:rPr>
          <w:sz w:val="24"/>
          <w:szCs w:val="24"/>
        </w:rPr>
        <w:t>Клинические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исследования</w:t>
      </w:r>
      <w:r w:rsidRPr="00B02638">
        <w:rPr>
          <w:sz w:val="24"/>
          <w:szCs w:val="24"/>
          <w:lang w:val="en-US"/>
        </w:rPr>
        <w:t xml:space="preserve"> 2-</w:t>
      </w:r>
      <w:r>
        <w:rPr>
          <w:sz w:val="24"/>
          <w:szCs w:val="24"/>
        </w:rPr>
        <w:t>ой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больницы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Цзилиньского</w:t>
      </w:r>
      <w:r w:rsidRPr="00B026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университета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Qu Wenrui  曲文瑞</w:t>
      </w:r>
    </w:p>
    <w:p w:rsidR="00EA7BDF" w:rsidRDefault="00EA7BDF" w:rsidP="00EA7BDF">
      <w:pPr>
        <w:spacing w:after="0" w:line="240" w:lineRule="auto"/>
        <w:rPr>
          <w:b/>
          <w:color w:val="FF9900"/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i/>
          <w:color w:val="085A5F"/>
          <w:sz w:val="24"/>
          <w:szCs w:val="24"/>
        </w:rPr>
      </w:pPr>
      <w:r>
        <w:pict>
          <v:rect id="_x0000_i1060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b/>
          <w:color w:val="085A5F"/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b/>
          <w:color w:val="085A5F"/>
          <w:sz w:val="28"/>
          <w:szCs w:val="28"/>
        </w:rPr>
      </w:pP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>
        <w:br w:type="page"/>
      </w:r>
      <w:r>
        <w:rPr>
          <w:b/>
          <w:color w:val="085A5F"/>
          <w:sz w:val="32"/>
          <w:szCs w:val="32"/>
        </w:rPr>
        <w:lastRenderedPageBreak/>
        <w:t>29 СЕНТЯБРЯ</w:t>
      </w:r>
    </w:p>
    <w:tbl>
      <w:tblPr>
        <w:tblW w:w="10466" w:type="dxa"/>
        <w:jc w:val="center"/>
        <w:tbl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  <w:insideH w:val="single" w:sz="8" w:space="0" w:color="FF9900"/>
          <w:insideV w:val="single" w:sz="8" w:space="0" w:color="FF99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EA7BDF" w:rsidTr="00A046BC">
        <w:trPr>
          <w:jc w:val="center"/>
        </w:trPr>
        <w:tc>
          <w:tcPr>
            <w:tcW w:w="10466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"/>
              <w:id w:val="1757399292"/>
              <w:lock w:val="contentLocked"/>
            </w:sdtPr>
            <w:sdtContent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085A5F"/>
                    <w:sz w:val="32"/>
                    <w:szCs w:val="32"/>
                    <w:shd w:val="clear" w:color="auto" w:fill="FF9900"/>
                  </w:rPr>
                </w:pPr>
                <w:r>
                  <w:rPr>
                    <w:b/>
                    <w:color w:val="085A5F"/>
                    <w:sz w:val="32"/>
                    <w:szCs w:val="32"/>
                    <w:shd w:val="clear" w:color="auto" w:fill="FF9900"/>
                  </w:rPr>
                  <w:t>3 день</w:t>
                </w:r>
              </w:p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085A5F"/>
                    <w:sz w:val="32"/>
                    <w:szCs w:val="32"/>
                    <w:shd w:val="clear" w:color="auto" w:fill="FF9900"/>
                  </w:rPr>
                </w:pPr>
                <w:r>
                  <w:rPr>
                    <w:b/>
                    <w:color w:val="085A5F"/>
                    <w:sz w:val="32"/>
                    <w:szCs w:val="32"/>
                    <w:shd w:val="clear" w:color="auto" w:fill="FF9900"/>
                  </w:rPr>
                  <w:t>Зал Даймонд “В” (200 мест)</w:t>
                </w:r>
              </w:p>
              <w:p w:rsidR="00EA7BDF" w:rsidRDefault="00EA7BDF" w:rsidP="00A046BC">
                <w:pPr>
                  <w:spacing w:after="0" w:line="240" w:lineRule="auto"/>
                  <w:jc w:val="center"/>
                  <w:rPr>
                    <w:b/>
                    <w:color w:val="085A5F"/>
                    <w:sz w:val="28"/>
                    <w:szCs w:val="28"/>
                  </w:rPr>
                </w:pPr>
                <w:r>
                  <w:rPr>
                    <w:b/>
                    <w:color w:val="085A5F"/>
                    <w:sz w:val="28"/>
                    <w:szCs w:val="28"/>
                    <w:shd w:val="clear" w:color="auto" w:fill="FF9900"/>
                  </w:rPr>
                  <w:t>ПРОГРАММА ПО ЭСТЕТИЧЕСКОЙ МЕДИЦИНЕ, ДЕРМАТОЛОГИИ И КОСМЕТОЛОГИИ*</w:t>
                </w:r>
              </w:p>
            </w:sdtContent>
          </w:sdt>
        </w:tc>
      </w:tr>
    </w:tbl>
    <w:p w:rsidR="00EA7BDF" w:rsidRDefault="00EA7BDF" w:rsidP="00EA7BDF">
      <w:pPr>
        <w:spacing w:after="0" w:line="240" w:lineRule="auto"/>
        <w:rPr>
          <w:color w:val="FFFFFF"/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10:00-11:30 Секция “Комбинированные методы омоложения. Часть 1” (90 мин.)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Модераторы: Гайдаш Н.В., Шарова А.А.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Комплексное омоложение организма. Долговременные результаты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Гетьман С.В.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Комплексные решения проблем асимметрии лица</w:t>
      </w:r>
      <w:r>
        <w:rPr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>Медведева В.В.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Протоколы комплексной коррекции рубцов постакне*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Соколова Е.В.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Ферменкол,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Обзор современных методов лечения мелазмы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Бычкова Н.Ю.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Возможности сочетанных процедур в лечении и профилактики рубцов в кабинете косметолога. Синергизм технологий: микронидлинг и ПДРН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Кущ И.В.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Дискуссия (15 мин.)</w: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pict>
          <v:rect id="_x0000_i1061" style="width:0;height:1.5pt" o:hralign="center" o:hrstd="t" o:hr="t" fillcolor="#a0a0a0" stroked="f"/>
        </w:pict>
      </w: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11:45-13:00 Секция “Комбинированные методы омоложения. Часть 2” (75 мин.)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Модераторы: Гайдаш Н.В., Шарова А.А.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Купероз — работа без коагуляции. Ресурсность кожи. Синергия инъекционной и аппаратной косметологии. Готовые протоколы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Токарчук К.В. (15 мин.)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(*при поддержке компании Цитолайф, не входит в программу для НМО)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Эстетическая медицина будущего: молекулярная косметология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Знатдинов Д.И.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Пациент с розацеа на косметологическом приеме: можно и нельзя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Бычкова Н.Ю. (15 мин.)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  <w:highlight w:val="yellow"/>
        </w:rPr>
        <w:lastRenderedPageBreak/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Результативность в квадрате: тонкости периорбитального омоложения. Комбинация методик. Клинический опыт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Кущ И.В.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Дискуссия (15 мин.)</w:t>
      </w:r>
    </w:p>
    <w:p w:rsidR="00EA7BDF" w:rsidRDefault="00EA7BDF" w:rsidP="00EA7BDF">
      <w:pPr>
        <w:spacing w:after="0" w:line="240" w:lineRule="auto"/>
        <w:rPr>
          <w:sz w:val="24"/>
          <w:szCs w:val="24"/>
          <w:highlight w:val="yellow"/>
        </w:rPr>
      </w:pPr>
    </w:p>
    <w:p w:rsidR="00EA7BDF" w:rsidRDefault="00EA7BDF" w:rsidP="00EA7BDF">
      <w:pPr>
        <w:spacing w:after="0" w:line="240" w:lineRule="auto"/>
        <w:rPr>
          <w:sz w:val="24"/>
          <w:szCs w:val="24"/>
        </w:rPr>
      </w:pPr>
      <w:r>
        <w:pict>
          <v:rect id="_x0000_i1062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sz w:val="24"/>
          <w:szCs w:val="24"/>
        </w:rPr>
      </w:pPr>
    </w:p>
    <w:p w:rsidR="00EA7BDF" w:rsidRDefault="00EA7BDF" w:rsidP="00EA7BDF">
      <w:pPr>
        <w:spacing w:after="0" w:line="276" w:lineRule="auto"/>
        <w:rPr>
          <w:b/>
          <w:color w:val="085A5F"/>
          <w:sz w:val="24"/>
          <w:szCs w:val="24"/>
        </w:rPr>
      </w:pPr>
      <w:r>
        <w:rPr>
          <w:b/>
          <w:color w:val="085A5F"/>
          <w:sz w:val="24"/>
          <w:szCs w:val="24"/>
        </w:rPr>
        <w:t>13:15-14:30 Секция “Осложнения. Разбор клинических случаев” (75 мин.)</w:t>
      </w:r>
    </w:p>
    <w:p w:rsidR="00EA7BDF" w:rsidRDefault="00EA7BDF" w:rsidP="00EA7BDF">
      <w:pPr>
        <w:spacing w:after="0" w:line="276" w:lineRule="auto"/>
        <w:rPr>
          <w:i/>
          <w:color w:val="085A5F"/>
          <w:sz w:val="24"/>
          <w:szCs w:val="24"/>
        </w:rPr>
      </w:pPr>
      <w:r>
        <w:rPr>
          <w:i/>
          <w:color w:val="085A5F"/>
          <w:sz w:val="24"/>
          <w:szCs w:val="24"/>
        </w:rPr>
        <w:t>Модератор: Шарова А.А.</w:t>
      </w:r>
    </w:p>
    <w:p w:rsidR="00EA7BDF" w:rsidRDefault="00EA7BDF" w:rsidP="00EA7BDF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УЗ признаки наполнителей мягких тканей в зависимости от сроков деградации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Ю.А.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Осложнения, связанные с введением полимолочной кислоты. Тактика ведения. Клинические кейсы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Голещихина И.Н.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Топические формы гиалуронидазы в решении нежелательных эффектов контурной пластики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Шарова А.А.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BTX-A: правила безопасности</w:t>
      </w:r>
    </w:p>
    <w:p w:rsidR="00EA7BDF" w:rsidRDefault="00EA7BDF" w:rsidP="00EA7BD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Бычкова Н.Ю. (15 мин.)</w:t>
      </w:r>
    </w:p>
    <w:p w:rsidR="00EA7BDF" w:rsidRDefault="00EA7BDF" w:rsidP="00EA7BDF">
      <w:pPr>
        <w:spacing w:after="0"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A7BDF" w:rsidRDefault="00EA7BDF" w:rsidP="00EA7B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Дискуссия (15 мин.)</w:t>
      </w:r>
    </w:p>
    <w:p w:rsidR="00EA7BDF" w:rsidRDefault="00EA7BDF" w:rsidP="00EA7BDF">
      <w:pPr>
        <w:spacing w:after="0" w:line="240" w:lineRule="auto"/>
        <w:rPr>
          <w:sz w:val="24"/>
          <w:szCs w:val="24"/>
          <w:highlight w:val="yellow"/>
        </w:rPr>
      </w:pPr>
    </w:p>
    <w:p w:rsidR="00EA7BDF" w:rsidRDefault="00EA7BDF" w:rsidP="00EA7BDF">
      <w:pPr>
        <w:spacing w:after="0" w:line="240" w:lineRule="auto"/>
        <w:rPr>
          <w:b/>
          <w:strike/>
          <w:color w:val="FF0000"/>
          <w:sz w:val="24"/>
          <w:szCs w:val="24"/>
        </w:rPr>
      </w:pPr>
      <w:r>
        <w:pict>
          <v:rect id="_x0000_i1063" style="width:0;height:1.5pt" o:hralign="center" o:hrstd="t" o:hr="t" fillcolor="#a0a0a0" stroked="f"/>
        </w:pict>
      </w:r>
    </w:p>
    <w:p w:rsidR="00EA7BDF" w:rsidRDefault="00EA7BDF" w:rsidP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 w:rsidP="00EA7BDF">
      <w:pPr>
        <w:spacing w:after="0" w:line="240" w:lineRule="auto"/>
        <w:rPr>
          <w:b/>
          <w:strike/>
          <w:color w:val="FF0000"/>
          <w:sz w:val="24"/>
          <w:szCs w:val="24"/>
        </w:rPr>
      </w:pPr>
    </w:p>
    <w:p w:rsidR="00EA7BDF" w:rsidRDefault="00EA7BDF" w:rsidP="00EA7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S Gothic" w:eastAsia="MS Gothic" w:hAnsi="MS Gothic" w:cs="MS Gothic"/>
          <w:i/>
          <w:color w:val="FF0000"/>
          <w:sz w:val="27"/>
          <w:szCs w:val="27"/>
        </w:rPr>
      </w:pPr>
    </w:p>
    <w:p w:rsidR="00EA7BDF" w:rsidRDefault="00EA7BDF" w:rsidP="00EA7BDF">
      <w:pPr>
        <w:spacing w:after="0" w:line="240" w:lineRule="auto"/>
        <w:ind w:left="720"/>
        <w:rPr>
          <w:rFonts w:ascii="Arial" w:eastAsia="Arial" w:hAnsi="Arial" w:cs="Arial"/>
          <w:i/>
          <w:color w:val="FF0000"/>
          <w:sz w:val="21"/>
          <w:szCs w:val="21"/>
        </w:rPr>
      </w:pPr>
    </w:p>
    <w:p w:rsidR="00EA7BDF" w:rsidRDefault="00EA7BDF">
      <w:pPr>
        <w:spacing w:after="0" w:line="240" w:lineRule="auto"/>
        <w:rPr>
          <w:b/>
          <w:strike/>
          <w:color w:val="FF0000"/>
          <w:sz w:val="24"/>
          <w:szCs w:val="24"/>
        </w:rPr>
      </w:pPr>
      <w:bookmarkStart w:id="0" w:name="_GoBack"/>
      <w:bookmarkEnd w:id="0"/>
    </w:p>
    <w:sectPr w:rsidR="00EA7BDF">
      <w:pgSz w:w="11906" w:h="16838"/>
      <w:pgMar w:top="720" w:right="720" w:bottom="676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30" w:rsidRDefault="00773530">
      <w:pPr>
        <w:spacing w:after="0" w:line="240" w:lineRule="auto"/>
      </w:pPr>
      <w:r>
        <w:separator/>
      </w:r>
    </w:p>
  </w:endnote>
  <w:endnote w:type="continuationSeparator" w:id="0">
    <w:p w:rsidR="00773530" w:rsidRDefault="0077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A4" w:rsidRDefault="00773530">
    <w:pPr>
      <w:spacing w:after="0" w:line="240" w:lineRule="auto"/>
      <w:jc w:val="center"/>
      <w:rPr>
        <w:color w:val="B45F06"/>
      </w:rPr>
    </w:pPr>
    <w:r>
      <w:rPr>
        <w:color w:val="B45F06"/>
      </w:rPr>
      <w:t>_______________________________________________________________________________________________</w:t>
    </w:r>
  </w:p>
  <w:p w:rsidR="00B042A4" w:rsidRDefault="00773530">
    <w:pPr>
      <w:spacing w:after="0" w:line="240" w:lineRule="auto"/>
      <w:rPr>
        <w:sz w:val="24"/>
        <w:szCs w:val="24"/>
      </w:rPr>
    </w:pPr>
    <w:r>
      <w:rPr>
        <w:b/>
        <w:i/>
        <w:color w:val="B45F06"/>
        <w:sz w:val="10"/>
        <w:szCs w:val="10"/>
      </w:rPr>
      <w:t xml:space="preserve">    </w:t>
    </w:r>
    <w:r>
      <w:rPr>
        <w:b/>
        <w:i/>
        <w:color w:val="980000"/>
      </w:rPr>
      <w:t xml:space="preserve">ЧАСОВОЙ ПОЯС  </w:t>
    </w:r>
    <w:r>
      <w:rPr>
        <w:i/>
        <w:color w:val="980000"/>
      </w:rPr>
      <w:t xml:space="preserve">г. Владивосток UTC +10                                                  </w:t>
    </w:r>
    <w:r>
      <w:rPr>
        <w:i/>
        <w:color w:val="980000"/>
      </w:rPr>
      <w:t xml:space="preserve">                   </w:t>
    </w:r>
    <w:r>
      <w:rPr>
        <w:b/>
        <w:i/>
        <w:color w:val="B45F06"/>
        <w:sz w:val="18"/>
        <w:szCs w:val="18"/>
      </w:rPr>
      <w:t>*в программе возможны изменения</w:t>
    </w:r>
  </w:p>
  <w:p w:rsidR="00B042A4" w:rsidRDefault="00773530">
    <w:pPr>
      <w:spacing w:after="0" w:line="240" w:lineRule="auto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EA7BDF">
      <w:rPr>
        <w:sz w:val="24"/>
        <w:szCs w:val="24"/>
      </w:rPr>
      <w:fldChar w:fldCharType="separate"/>
    </w:r>
    <w:r w:rsidR="00EA7BDF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30" w:rsidRDefault="00773530">
      <w:pPr>
        <w:spacing w:after="0" w:line="240" w:lineRule="auto"/>
      </w:pPr>
      <w:r>
        <w:separator/>
      </w:r>
    </w:p>
  </w:footnote>
  <w:footnote w:type="continuationSeparator" w:id="0">
    <w:p w:rsidR="00773530" w:rsidRDefault="00773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A4"/>
    <w:rsid w:val="00773530"/>
    <w:rsid w:val="00B042A4"/>
    <w:rsid w:val="00E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A536"/>
  <w15:docId w15:val="{BA6879B9-F73F-412E-9BB0-4334417A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8214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142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C54B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61E"/>
  </w:style>
  <w:style w:type="paragraph" w:styleId="a8">
    <w:name w:val="footer"/>
    <w:basedOn w:val="a"/>
    <w:link w:val="a9"/>
    <w:uiPriority w:val="99"/>
    <w:unhideWhenUsed/>
    <w:rsid w:val="0075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61E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y0PzB7DKeH9/TiTNB60Y+bMJw==">CgMxLjAaHwoBMBIaChgICVIUChJ0YWJsZS5qdTlxajI0dmI0aTcaHwoBMRIaChgICVIUChJ0YWJsZS5vM290Z3Bjdnk0Y2kaHwoBMhIaChgICVIUChJ0YWJsZS40Z3g2bW40ZTh3MG4aHwoBMxIaChgICVIUChJ0YWJsZS56OXRocm1qenJudmwaHwoBNBIaChgICVIUChJ0YWJsZS5hZWFsM3hwMXgwaDg4AHIhMWx1aGVCTExuWU1hQi1OeWVwb1lUeWVwamozYXkyTFE2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Солоухина Анастасия</dc:creator>
  <cp:lastModifiedBy>Куракин Дмитрий Геннадьевич</cp:lastModifiedBy>
  <cp:revision>2</cp:revision>
  <dcterms:created xsi:type="dcterms:W3CDTF">2024-09-27T07:15:00Z</dcterms:created>
  <dcterms:modified xsi:type="dcterms:W3CDTF">2024-09-27T07:15:00Z</dcterms:modified>
</cp:coreProperties>
</file>